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D7A" w:rsidRDefault="001A6D7A" w:rsidP="001A6D7A">
      <w:pPr>
        <w:shd w:val="clear" w:color="auto" w:fill="FFFFFF"/>
        <w:spacing w:before="8952"/>
        <w:jc w:val="center"/>
        <w:rPr>
          <w:b/>
          <w:sz w:val="24"/>
          <w:szCs w:val="24"/>
        </w:rPr>
      </w:pPr>
    </w:p>
    <w:p w:rsidR="001A6D7A" w:rsidRPr="00C522B1" w:rsidRDefault="001A6D7A" w:rsidP="001A6D7A">
      <w:pPr>
        <w:shd w:val="clear" w:color="auto" w:fill="FFFFFF"/>
        <w:spacing w:before="8952"/>
        <w:jc w:val="center"/>
        <w:rPr>
          <w:b/>
          <w:sz w:val="24"/>
          <w:szCs w:val="24"/>
        </w:rPr>
      </w:pPr>
      <w:r w:rsidRPr="00C522B1">
        <w:rPr>
          <w:b/>
          <w:sz w:val="24"/>
          <w:szCs w:val="24"/>
        </w:rPr>
        <w:lastRenderedPageBreak/>
        <w:t>INTEGRATED DISEASE SURVEILLANCE PROJECT</w:t>
      </w:r>
      <w:r>
        <w:rPr>
          <w:b/>
          <w:sz w:val="24"/>
          <w:szCs w:val="24"/>
        </w:rPr>
        <w:t xml:space="preserve"> </w:t>
      </w:r>
    </w:p>
    <w:p w:rsidR="001A6D7A" w:rsidRPr="00C522B1" w:rsidRDefault="001A6D7A" w:rsidP="001A6D7A">
      <w:pPr>
        <w:spacing w:after="0" w:line="240" w:lineRule="auto"/>
        <w:jc w:val="center"/>
        <w:rPr>
          <w:rFonts w:cstheme="minorHAnsi"/>
          <w:b/>
          <w:color w:val="FF0000"/>
          <w:sz w:val="24"/>
          <w:szCs w:val="24"/>
          <w:u w:val="single"/>
        </w:rPr>
      </w:pPr>
      <w:r w:rsidRPr="00C522B1">
        <w:rPr>
          <w:rFonts w:cstheme="minorHAnsi"/>
          <w:b/>
          <w:sz w:val="24"/>
          <w:szCs w:val="24"/>
          <w:u w:val="single"/>
        </w:rPr>
        <w:t>IDSP Annexure and Formats for PIP</w:t>
      </w:r>
    </w:p>
    <w:p w:rsidR="001A6D7A" w:rsidRPr="00C522B1" w:rsidRDefault="001A6D7A" w:rsidP="001A6D7A">
      <w:pPr>
        <w:jc w:val="right"/>
        <w:rPr>
          <w:rFonts w:cstheme="minorHAnsi"/>
          <w:b/>
          <w:bCs/>
          <w:sz w:val="24"/>
          <w:szCs w:val="24"/>
        </w:rPr>
      </w:pPr>
      <w:r w:rsidRPr="00C522B1">
        <w:rPr>
          <w:rFonts w:cstheme="minorHAnsi"/>
          <w:b/>
          <w:bCs/>
          <w:sz w:val="24"/>
          <w:szCs w:val="24"/>
        </w:rPr>
        <w:t>Annexure 1</w:t>
      </w:r>
    </w:p>
    <w:p w:rsidR="001A6D7A" w:rsidRPr="00C522B1" w:rsidRDefault="001A6D7A" w:rsidP="001A6D7A">
      <w:pPr>
        <w:rPr>
          <w:rFonts w:cstheme="minorHAnsi"/>
          <w:b/>
          <w:bCs/>
          <w:sz w:val="24"/>
          <w:szCs w:val="24"/>
        </w:rPr>
      </w:pPr>
      <w:r w:rsidRPr="00C522B1">
        <w:rPr>
          <w:rFonts w:cstheme="minorHAnsi"/>
          <w:b/>
          <w:bCs/>
          <w:sz w:val="24"/>
          <w:szCs w:val="24"/>
        </w:rPr>
        <w:t>STATE LEVEL: Progress on key IDSP indicators</w:t>
      </w:r>
    </w:p>
    <w:tbl>
      <w:tblPr>
        <w:tblW w:w="15007"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00"/>
      </w:tblPr>
      <w:tblGrid>
        <w:gridCol w:w="7218"/>
        <w:gridCol w:w="900"/>
        <w:gridCol w:w="900"/>
        <w:gridCol w:w="900"/>
        <w:gridCol w:w="900"/>
        <w:gridCol w:w="810"/>
        <w:gridCol w:w="900"/>
        <w:gridCol w:w="810"/>
        <w:gridCol w:w="810"/>
        <w:gridCol w:w="859"/>
      </w:tblGrid>
      <w:tr w:rsidR="001A6D7A" w:rsidRPr="00C522B1" w:rsidTr="00C5622D">
        <w:trPr>
          <w:trHeight w:val="702"/>
        </w:trPr>
        <w:tc>
          <w:tcPr>
            <w:tcW w:w="15007" w:type="dxa"/>
            <w:gridSpan w:val="10"/>
            <w:shd w:val="clear" w:color="auto" w:fill="auto"/>
            <w:vAlign w:val="center"/>
          </w:tcPr>
          <w:p w:rsidR="001A6D7A" w:rsidRPr="00C522B1" w:rsidRDefault="001A6D7A" w:rsidP="00C5622D">
            <w:pPr>
              <w:spacing w:after="0" w:line="240" w:lineRule="auto"/>
              <w:rPr>
                <w:rFonts w:cstheme="minorHAnsi"/>
                <w:b/>
                <w:bCs/>
                <w:sz w:val="24"/>
                <w:szCs w:val="24"/>
              </w:rPr>
            </w:pPr>
            <w:r w:rsidRPr="00C522B1">
              <w:rPr>
                <w:rFonts w:eastAsia="Times New Roman" w:cstheme="minorHAnsi"/>
                <w:b/>
                <w:bCs/>
                <w:sz w:val="24"/>
                <w:szCs w:val="24"/>
                <w:lang w:val="en-IN" w:eastAsia="en-IN"/>
              </w:rPr>
              <w:t xml:space="preserve">Name of the  State: </w:t>
            </w:r>
            <w:r w:rsidRPr="00C522B1">
              <w:rPr>
                <w:rFonts w:eastAsia="Times New Roman" w:cstheme="minorHAnsi"/>
                <w:b/>
                <w:bCs/>
                <w:sz w:val="24"/>
                <w:szCs w:val="24"/>
                <w:highlight w:val="green"/>
                <w:lang w:val="en-IN" w:eastAsia="en-IN"/>
              </w:rPr>
              <w:t>MIZORAM</w:t>
            </w:r>
          </w:p>
        </w:tc>
      </w:tr>
      <w:tr w:rsidR="001A6D7A" w:rsidRPr="00C522B1" w:rsidTr="00C5622D">
        <w:trPr>
          <w:trHeight w:val="948"/>
        </w:trPr>
        <w:tc>
          <w:tcPr>
            <w:tcW w:w="7218" w:type="dxa"/>
            <w:shd w:val="clear" w:color="auto" w:fill="auto"/>
            <w:vAlign w:val="center"/>
          </w:tcPr>
          <w:p w:rsidR="001A6D7A" w:rsidRPr="00C522B1" w:rsidRDefault="001A6D7A" w:rsidP="00C5622D">
            <w:pPr>
              <w:spacing w:after="0" w:line="240" w:lineRule="auto"/>
              <w:jc w:val="center"/>
              <w:rPr>
                <w:rFonts w:cstheme="minorHAnsi"/>
                <w:b/>
                <w:bCs/>
                <w:sz w:val="24"/>
                <w:szCs w:val="24"/>
              </w:rPr>
            </w:pPr>
            <w:r w:rsidRPr="00C522B1">
              <w:rPr>
                <w:rFonts w:cstheme="minorHAnsi"/>
                <w:b/>
                <w:bCs/>
                <w:sz w:val="24"/>
                <w:szCs w:val="24"/>
              </w:rPr>
              <w:t>Variables</w:t>
            </w:r>
          </w:p>
        </w:tc>
        <w:tc>
          <w:tcPr>
            <w:tcW w:w="2700" w:type="dxa"/>
            <w:gridSpan w:val="3"/>
            <w:shd w:val="clear" w:color="auto" w:fill="auto"/>
            <w:vAlign w:val="center"/>
          </w:tcPr>
          <w:p w:rsidR="001A6D7A" w:rsidRPr="00C522B1" w:rsidRDefault="001A6D7A" w:rsidP="00C5622D">
            <w:pPr>
              <w:spacing w:line="240" w:lineRule="auto"/>
              <w:jc w:val="center"/>
              <w:rPr>
                <w:rFonts w:cstheme="minorHAnsi"/>
                <w:b/>
                <w:bCs/>
                <w:sz w:val="24"/>
                <w:szCs w:val="24"/>
              </w:rPr>
            </w:pPr>
            <w:r w:rsidRPr="00C522B1">
              <w:rPr>
                <w:rFonts w:cstheme="minorHAnsi"/>
                <w:b/>
                <w:bCs/>
                <w:sz w:val="24"/>
                <w:szCs w:val="24"/>
              </w:rPr>
              <w:t>2011-12</w:t>
            </w:r>
          </w:p>
        </w:tc>
        <w:tc>
          <w:tcPr>
            <w:tcW w:w="2610" w:type="dxa"/>
            <w:gridSpan w:val="3"/>
            <w:shd w:val="clear" w:color="auto" w:fill="auto"/>
            <w:vAlign w:val="center"/>
          </w:tcPr>
          <w:p w:rsidR="001A6D7A" w:rsidRPr="00C522B1" w:rsidRDefault="001A6D7A" w:rsidP="00C5622D">
            <w:pPr>
              <w:spacing w:after="0" w:line="240" w:lineRule="auto"/>
              <w:jc w:val="center"/>
              <w:rPr>
                <w:rFonts w:cstheme="minorHAnsi"/>
                <w:b/>
                <w:bCs/>
                <w:sz w:val="24"/>
                <w:szCs w:val="24"/>
              </w:rPr>
            </w:pPr>
            <w:r w:rsidRPr="00C522B1">
              <w:rPr>
                <w:rFonts w:cstheme="minorHAnsi"/>
                <w:b/>
                <w:bCs/>
                <w:sz w:val="24"/>
                <w:szCs w:val="24"/>
              </w:rPr>
              <w:t>2012-13</w:t>
            </w:r>
          </w:p>
          <w:p w:rsidR="001A6D7A" w:rsidRPr="00C522B1" w:rsidRDefault="001A6D7A" w:rsidP="00C5622D">
            <w:pPr>
              <w:spacing w:after="0" w:line="240" w:lineRule="auto"/>
              <w:ind w:right="-108"/>
              <w:jc w:val="center"/>
              <w:rPr>
                <w:rFonts w:cstheme="minorHAnsi"/>
                <w:b/>
                <w:bCs/>
                <w:sz w:val="24"/>
                <w:szCs w:val="24"/>
              </w:rPr>
            </w:pPr>
            <w:r w:rsidRPr="00C522B1">
              <w:rPr>
                <w:rFonts w:cstheme="minorHAnsi"/>
                <w:b/>
                <w:bCs/>
                <w:sz w:val="24"/>
                <w:szCs w:val="24"/>
              </w:rPr>
              <w:t>(Avg. Upto Previous Month)</w:t>
            </w:r>
          </w:p>
        </w:tc>
        <w:tc>
          <w:tcPr>
            <w:tcW w:w="2479" w:type="dxa"/>
            <w:gridSpan w:val="3"/>
            <w:shd w:val="clear" w:color="auto" w:fill="auto"/>
            <w:vAlign w:val="center"/>
          </w:tcPr>
          <w:p w:rsidR="001A6D7A" w:rsidRPr="00C522B1" w:rsidRDefault="001A6D7A" w:rsidP="00C5622D">
            <w:pPr>
              <w:spacing w:line="240" w:lineRule="auto"/>
              <w:jc w:val="center"/>
              <w:rPr>
                <w:rFonts w:cstheme="minorHAnsi"/>
                <w:b/>
                <w:bCs/>
                <w:sz w:val="24"/>
                <w:szCs w:val="24"/>
              </w:rPr>
            </w:pPr>
            <w:r w:rsidRPr="00C522B1">
              <w:rPr>
                <w:rFonts w:cstheme="minorHAnsi"/>
                <w:b/>
                <w:bCs/>
                <w:sz w:val="24"/>
                <w:szCs w:val="24"/>
              </w:rPr>
              <w:t>Target 2013-14</w:t>
            </w:r>
          </w:p>
        </w:tc>
      </w:tr>
      <w:tr w:rsidR="001A6D7A" w:rsidRPr="00C522B1" w:rsidTr="00C5622D">
        <w:trPr>
          <w:trHeight w:val="680"/>
        </w:trPr>
        <w:tc>
          <w:tcPr>
            <w:tcW w:w="7218" w:type="dxa"/>
            <w:shd w:val="clear" w:color="auto" w:fill="auto"/>
            <w:vAlign w:val="center"/>
          </w:tcPr>
          <w:p w:rsidR="001A6D7A" w:rsidRPr="00C522B1" w:rsidRDefault="001A6D7A" w:rsidP="00C5622D">
            <w:pPr>
              <w:numPr>
                <w:ilvl w:val="0"/>
                <w:numId w:val="38"/>
              </w:numPr>
              <w:spacing w:after="0" w:line="240" w:lineRule="auto"/>
              <w:rPr>
                <w:rFonts w:cstheme="minorHAnsi"/>
                <w:sz w:val="24"/>
                <w:szCs w:val="24"/>
              </w:rPr>
            </w:pPr>
            <w:r w:rsidRPr="00C522B1">
              <w:rPr>
                <w:rFonts w:cstheme="minorHAnsi"/>
                <w:sz w:val="24"/>
                <w:szCs w:val="24"/>
              </w:rPr>
              <w:t>Percentage of the total districts reporting weekly data in ‘P’ form through portal.</w:t>
            </w:r>
          </w:p>
        </w:tc>
        <w:tc>
          <w:tcPr>
            <w:tcW w:w="2700" w:type="dxa"/>
            <w:gridSpan w:val="3"/>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2.56%</w:t>
            </w:r>
          </w:p>
        </w:tc>
        <w:tc>
          <w:tcPr>
            <w:tcW w:w="2610" w:type="dxa"/>
            <w:gridSpan w:val="3"/>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11.34%</w:t>
            </w:r>
          </w:p>
        </w:tc>
        <w:tc>
          <w:tcPr>
            <w:tcW w:w="2479" w:type="dxa"/>
            <w:gridSpan w:val="3"/>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75%</w:t>
            </w:r>
          </w:p>
        </w:tc>
      </w:tr>
      <w:tr w:rsidR="001A6D7A" w:rsidRPr="00C522B1" w:rsidTr="00C5622D">
        <w:trPr>
          <w:trHeight w:val="524"/>
        </w:trPr>
        <w:tc>
          <w:tcPr>
            <w:tcW w:w="7218" w:type="dxa"/>
            <w:vMerge w:val="restart"/>
            <w:shd w:val="clear" w:color="auto" w:fill="auto"/>
            <w:vAlign w:val="center"/>
          </w:tcPr>
          <w:p w:rsidR="001A6D7A" w:rsidRPr="00C522B1" w:rsidRDefault="001A6D7A" w:rsidP="00C5622D">
            <w:pPr>
              <w:numPr>
                <w:ilvl w:val="0"/>
                <w:numId w:val="38"/>
              </w:numPr>
              <w:spacing w:after="0" w:line="240" w:lineRule="auto"/>
              <w:rPr>
                <w:rFonts w:cstheme="minorHAnsi"/>
                <w:sz w:val="24"/>
                <w:szCs w:val="24"/>
              </w:rPr>
            </w:pPr>
            <w:r w:rsidRPr="00C522B1">
              <w:rPr>
                <w:rFonts w:cstheme="minorHAnsi"/>
                <w:sz w:val="24"/>
                <w:szCs w:val="24"/>
              </w:rPr>
              <w:t>Percentage of the total reporting units which are submitting weekly (S, P, L) Data on epidemic prone diseases through portal.</w:t>
            </w:r>
          </w:p>
        </w:tc>
        <w:tc>
          <w:tcPr>
            <w:tcW w:w="900" w:type="dxa"/>
            <w:shd w:val="clear" w:color="auto" w:fill="auto"/>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S</w:t>
            </w:r>
          </w:p>
        </w:tc>
        <w:tc>
          <w:tcPr>
            <w:tcW w:w="900" w:type="dxa"/>
            <w:shd w:val="clear" w:color="auto" w:fill="auto"/>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P</w:t>
            </w:r>
          </w:p>
        </w:tc>
        <w:tc>
          <w:tcPr>
            <w:tcW w:w="900" w:type="dxa"/>
            <w:shd w:val="clear" w:color="auto" w:fill="auto"/>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L</w:t>
            </w:r>
          </w:p>
        </w:tc>
        <w:tc>
          <w:tcPr>
            <w:tcW w:w="900" w:type="dxa"/>
            <w:shd w:val="clear" w:color="auto" w:fill="auto"/>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S</w:t>
            </w:r>
          </w:p>
        </w:tc>
        <w:tc>
          <w:tcPr>
            <w:tcW w:w="810" w:type="dxa"/>
            <w:shd w:val="clear" w:color="auto" w:fill="auto"/>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P</w:t>
            </w:r>
          </w:p>
        </w:tc>
        <w:tc>
          <w:tcPr>
            <w:tcW w:w="900" w:type="dxa"/>
            <w:shd w:val="clear" w:color="auto" w:fill="auto"/>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L</w:t>
            </w:r>
          </w:p>
        </w:tc>
        <w:tc>
          <w:tcPr>
            <w:tcW w:w="810" w:type="dxa"/>
            <w:shd w:val="clear" w:color="auto" w:fill="auto"/>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S</w:t>
            </w:r>
          </w:p>
        </w:tc>
        <w:tc>
          <w:tcPr>
            <w:tcW w:w="810" w:type="dxa"/>
            <w:shd w:val="clear" w:color="auto" w:fill="auto"/>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P</w:t>
            </w:r>
          </w:p>
        </w:tc>
        <w:tc>
          <w:tcPr>
            <w:tcW w:w="859" w:type="dxa"/>
            <w:shd w:val="clear" w:color="auto" w:fill="auto"/>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L</w:t>
            </w:r>
          </w:p>
        </w:tc>
      </w:tr>
      <w:tr w:rsidR="001A6D7A" w:rsidRPr="00C522B1" w:rsidTr="00C5622D">
        <w:trPr>
          <w:trHeight w:val="560"/>
        </w:trPr>
        <w:tc>
          <w:tcPr>
            <w:tcW w:w="7218" w:type="dxa"/>
            <w:vMerge/>
            <w:shd w:val="clear" w:color="auto" w:fill="auto"/>
            <w:vAlign w:val="center"/>
          </w:tcPr>
          <w:p w:rsidR="001A6D7A" w:rsidRPr="00C522B1" w:rsidRDefault="001A6D7A" w:rsidP="00C5622D">
            <w:pPr>
              <w:numPr>
                <w:ilvl w:val="0"/>
                <w:numId w:val="38"/>
              </w:numPr>
              <w:spacing w:after="0" w:line="240" w:lineRule="auto"/>
              <w:rPr>
                <w:rFonts w:cstheme="minorHAnsi"/>
                <w:sz w:val="24"/>
                <w:szCs w:val="24"/>
              </w:rPr>
            </w:pPr>
          </w:p>
        </w:tc>
        <w:tc>
          <w:tcPr>
            <w:tcW w:w="900" w:type="dxa"/>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3.03%</w:t>
            </w:r>
          </w:p>
        </w:tc>
        <w:tc>
          <w:tcPr>
            <w:tcW w:w="900" w:type="dxa"/>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2.46%</w:t>
            </w:r>
          </w:p>
        </w:tc>
        <w:tc>
          <w:tcPr>
            <w:tcW w:w="900" w:type="dxa"/>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4.96%</w:t>
            </w:r>
          </w:p>
        </w:tc>
        <w:tc>
          <w:tcPr>
            <w:tcW w:w="900" w:type="dxa"/>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21.71%</w:t>
            </w:r>
          </w:p>
        </w:tc>
        <w:tc>
          <w:tcPr>
            <w:tcW w:w="810" w:type="dxa"/>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9.83%</w:t>
            </w:r>
          </w:p>
        </w:tc>
        <w:tc>
          <w:tcPr>
            <w:tcW w:w="900" w:type="dxa"/>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31.06%</w:t>
            </w:r>
          </w:p>
        </w:tc>
        <w:tc>
          <w:tcPr>
            <w:tcW w:w="810" w:type="dxa"/>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75%</w:t>
            </w:r>
          </w:p>
        </w:tc>
        <w:tc>
          <w:tcPr>
            <w:tcW w:w="810" w:type="dxa"/>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75%</w:t>
            </w:r>
          </w:p>
        </w:tc>
        <w:tc>
          <w:tcPr>
            <w:tcW w:w="859" w:type="dxa"/>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80%</w:t>
            </w:r>
          </w:p>
        </w:tc>
      </w:tr>
      <w:tr w:rsidR="001A6D7A" w:rsidRPr="00C522B1" w:rsidTr="00C5622D">
        <w:trPr>
          <w:trHeight w:val="797"/>
        </w:trPr>
        <w:tc>
          <w:tcPr>
            <w:tcW w:w="7218" w:type="dxa"/>
            <w:shd w:val="clear" w:color="auto" w:fill="auto"/>
            <w:vAlign w:val="center"/>
          </w:tcPr>
          <w:p w:rsidR="001A6D7A" w:rsidRPr="00C522B1" w:rsidRDefault="001A6D7A" w:rsidP="00C5622D">
            <w:pPr>
              <w:numPr>
                <w:ilvl w:val="0"/>
                <w:numId w:val="38"/>
              </w:numPr>
              <w:spacing w:after="0" w:line="240" w:lineRule="auto"/>
              <w:rPr>
                <w:rFonts w:cstheme="minorHAnsi"/>
                <w:sz w:val="24"/>
                <w:szCs w:val="24"/>
              </w:rPr>
            </w:pPr>
            <w:r w:rsidRPr="00C522B1">
              <w:rPr>
                <w:rFonts w:cstheme="minorHAnsi"/>
                <w:sz w:val="24"/>
                <w:szCs w:val="24"/>
              </w:rPr>
              <w:t>Percentage of total outbreaks investigated and responded to by States/UTs by sending samples for testing in laboratory.</w:t>
            </w:r>
          </w:p>
        </w:tc>
        <w:tc>
          <w:tcPr>
            <w:tcW w:w="2700" w:type="dxa"/>
            <w:gridSpan w:val="3"/>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100%</w:t>
            </w:r>
          </w:p>
        </w:tc>
        <w:tc>
          <w:tcPr>
            <w:tcW w:w="2610" w:type="dxa"/>
            <w:gridSpan w:val="3"/>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100%</w:t>
            </w:r>
          </w:p>
        </w:tc>
        <w:tc>
          <w:tcPr>
            <w:tcW w:w="2479" w:type="dxa"/>
            <w:gridSpan w:val="3"/>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100%</w:t>
            </w:r>
          </w:p>
        </w:tc>
      </w:tr>
      <w:tr w:rsidR="001A6D7A" w:rsidRPr="00C522B1" w:rsidTr="00C5622D">
        <w:trPr>
          <w:trHeight w:val="622"/>
        </w:trPr>
        <w:tc>
          <w:tcPr>
            <w:tcW w:w="7218" w:type="dxa"/>
            <w:shd w:val="clear" w:color="auto" w:fill="auto"/>
            <w:vAlign w:val="center"/>
          </w:tcPr>
          <w:p w:rsidR="001A6D7A" w:rsidRPr="00C522B1" w:rsidRDefault="001A6D7A" w:rsidP="00C5622D">
            <w:pPr>
              <w:numPr>
                <w:ilvl w:val="0"/>
                <w:numId w:val="38"/>
              </w:numPr>
              <w:spacing w:after="0" w:line="240" w:lineRule="auto"/>
              <w:rPr>
                <w:rFonts w:cstheme="minorHAnsi"/>
                <w:sz w:val="24"/>
                <w:szCs w:val="24"/>
              </w:rPr>
            </w:pPr>
            <w:r w:rsidRPr="00C522B1">
              <w:rPr>
                <w:rFonts w:cstheme="minorHAnsi"/>
                <w:sz w:val="24"/>
                <w:szCs w:val="24"/>
              </w:rPr>
              <w:t>Number of district public health labs strengthened for diagnosis of epidemic prone diseases.</w:t>
            </w:r>
          </w:p>
        </w:tc>
        <w:tc>
          <w:tcPr>
            <w:tcW w:w="2700" w:type="dxa"/>
            <w:gridSpan w:val="3"/>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w:t>
            </w:r>
          </w:p>
        </w:tc>
        <w:tc>
          <w:tcPr>
            <w:tcW w:w="2610" w:type="dxa"/>
            <w:gridSpan w:val="3"/>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w:t>
            </w:r>
          </w:p>
        </w:tc>
        <w:tc>
          <w:tcPr>
            <w:tcW w:w="2479" w:type="dxa"/>
            <w:gridSpan w:val="3"/>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4</w:t>
            </w:r>
          </w:p>
        </w:tc>
      </w:tr>
      <w:tr w:rsidR="001A6D7A" w:rsidRPr="00C522B1" w:rsidTr="00C5622D">
        <w:trPr>
          <w:trHeight w:val="622"/>
        </w:trPr>
        <w:tc>
          <w:tcPr>
            <w:tcW w:w="7218" w:type="dxa"/>
            <w:shd w:val="clear" w:color="auto" w:fill="auto"/>
            <w:vAlign w:val="center"/>
          </w:tcPr>
          <w:p w:rsidR="001A6D7A" w:rsidRPr="00C522B1" w:rsidRDefault="001A6D7A" w:rsidP="00C5622D">
            <w:pPr>
              <w:numPr>
                <w:ilvl w:val="0"/>
                <w:numId w:val="38"/>
              </w:numPr>
              <w:spacing w:after="0" w:line="240" w:lineRule="auto"/>
              <w:rPr>
                <w:rFonts w:cstheme="minorHAnsi"/>
                <w:sz w:val="24"/>
                <w:szCs w:val="24"/>
              </w:rPr>
            </w:pPr>
            <w:r w:rsidRPr="00C522B1">
              <w:rPr>
                <w:rFonts w:cstheme="minorHAnsi"/>
                <w:sz w:val="24"/>
                <w:szCs w:val="24"/>
              </w:rPr>
              <w:t>Percentage of Epidemiologists/Microbiologist/Entomologist (total) in position out of total number of sanctioned positions.</w:t>
            </w:r>
          </w:p>
        </w:tc>
        <w:tc>
          <w:tcPr>
            <w:tcW w:w="2700" w:type="dxa"/>
            <w:gridSpan w:val="3"/>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35%</w:t>
            </w:r>
          </w:p>
        </w:tc>
        <w:tc>
          <w:tcPr>
            <w:tcW w:w="2610" w:type="dxa"/>
            <w:gridSpan w:val="3"/>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35%</w:t>
            </w:r>
          </w:p>
        </w:tc>
        <w:tc>
          <w:tcPr>
            <w:tcW w:w="2479" w:type="dxa"/>
            <w:gridSpan w:val="3"/>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100%</w:t>
            </w:r>
          </w:p>
        </w:tc>
      </w:tr>
      <w:tr w:rsidR="001A6D7A" w:rsidRPr="00C522B1" w:rsidTr="00C5622D">
        <w:trPr>
          <w:trHeight w:val="622"/>
        </w:trPr>
        <w:tc>
          <w:tcPr>
            <w:tcW w:w="7218" w:type="dxa"/>
            <w:shd w:val="clear" w:color="auto" w:fill="auto"/>
            <w:vAlign w:val="center"/>
          </w:tcPr>
          <w:p w:rsidR="001A6D7A" w:rsidRPr="00C522B1" w:rsidRDefault="001A6D7A" w:rsidP="00C5622D">
            <w:pPr>
              <w:numPr>
                <w:ilvl w:val="0"/>
                <w:numId w:val="38"/>
              </w:numPr>
              <w:spacing w:after="0" w:line="240" w:lineRule="auto"/>
              <w:rPr>
                <w:rFonts w:cstheme="minorHAnsi"/>
                <w:sz w:val="24"/>
                <w:szCs w:val="24"/>
              </w:rPr>
            </w:pPr>
            <w:r w:rsidRPr="00C522B1">
              <w:rPr>
                <w:rFonts w:cstheme="minorHAnsi"/>
                <w:sz w:val="24"/>
                <w:szCs w:val="24"/>
              </w:rPr>
              <w:t>Percentage of Data Manager in position out of total number of sanctioned positions.</w:t>
            </w:r>
          </w:p>
        </w:tc>
        <w:tc>
          <w:tcPr>
            <w:tcW w:w="2700" w:type="dxa"/>
            <w:gridSpan w:val="3"/>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100%</w:t>
            </w:r>
          </w:p>
        </w:tc>
        <w:tc>
          <w:tcPr>
            <w:tcW w:w="2610" w:type="dxa"/>
            <w:gridSpan w:val="3"/>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100%</w:t>
            </w:r>
          </w:p>
        </w:tc>
        <w:tc>
          <w:tcPr>
            <w:tcW w:w="2479" w:type="dxa"/>
            <w:gridSpan w:val="3"/>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100%</w:t>
            </w:r>
          </w:p>
        </w:tc>
      </w:tr>
      <w:tr w:rsidR="001A6D7A" w:rsidRPr="00C522B1" w:rsidTr="00C5622D">
        <w:trPr>
          <w:trHeight w:val="622"/>
        </w:trPr>
        <w:tc>
          <w:tcPr>
            <w:tcW w:w="7218" w:type="dxa"/>
            <w:shd w:val="clear" w:color="auto" w:fill="auto"/>
            <w:vAlign w:val="center"/>
          </w:tcPr>
          <w:p w:rsidR="001A6D7A" w:rsidRPr="00C522B1" w:rsidRDefault="001A6D7A" w:rsidP="00C5622D">
            <w:pPr>
              <w:numPr>
                <w:ilvl w:val="0"/>
                <w:numId w:val="38"/>
              </w:numPr>
              <w:spacing w:after="0" w:line="240" w:lineRule="auto"/>
              <w:rPr>
                <w:rFonts w:cstheme="minorHAnsi"/>
                <w:sz w:val="24"/>
                <w:szCs w:val="24"/>
              </w:rPr>
            </w:pPr>
            <w:r w:rsidRPr="00C522B1">
              <w:rPr>
                <w:rFonts w:cstheme="minorHAnsi"/>
                <w:sz w:val="24"/>
                <w:szCs w:val="24"/>
              </w:rPr>
              <w:t>Percentage of Data Entry Operators in position out of total number of sanctioned positions.</w:t>
            </w:r>
          </w:p>
        </w:tc>
        <w:tc>
          <w:tcPr>
            <w:tcW w:w="2700" w:type="dxa"/>
            <w:gridSpan w:val="3"/>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100%</w:t>
            </w:r>
          </w:p>
        </w:tc>
        <w:tc>
          <w:tcPr>
            <w:tcW w:w="2610" w:type="dxa"/>
            <w:gridSpan w:val="3"/>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100%</w:t>
            </w:r>
          </w:p>
        </w:tc>
        <w:tc>
          <w:tcPr>
            <w:tcW w:w="2479" w:type="dxa"/>
            <w:gridSpan w:val="3"/>
            <w:shd w:val="clear" w:color="auto" w:fill="auto"/>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100%</w:t>
            </w:r>
          </w:p>
        </w:tc>
      </w:tr>
    </w:tbl>
    <w:p w:rsidR="001A6D7A" w:rsidRPr="00C522B1" w:rsidRDefault="001A6D7A" w:rsidP="001A6D7A">
      <w:pPr>
        <w:spacing w:after="0"/>
        <w:jc w:val="right"/>
        <w:rPr>
          <w:rFonts w:cstheme="minorHAnsi"/>
          <w:b/>
          <w:bCs/>
          <w:sz w:val="24"/>
          <w:szCs w:val="24"/>
        </w:rPr>
      </w:pPr>
    </w:p>
    <w:p w:rsidR="001A6D7A" w:rsidRPr="00C522B1" w:rsidRDefault="001A6D7A" w:rsidP="001A6D7A">
      <w:pPr>
        <w:spacing w:line="240" w:lineRule="auto"/>
        <w:jc w:val="right"/>
        <w:rPr>
          <w:rFonts w:cstheme="minorHAnsi"/>
          <w:b/>
          <w:bCs/>
          <w:sz w:val="24"/>
          <w:szCs w:val="24"/>
        </w:rPr>
      </w:pPr>
      <w:r w:rsidRPr="00C522B1">
        <w:rPr>
          <w:rFonts w:cstheme="minorHAnsi"/>
          <w:b/>
          <w:bCs/>
          <w:sz w:val="24"/>
          <w:szCs w:val="24"/>
        </w:rPr>
        <w:t>Annexure 2</w:t>
      </w:r>
    </w:p>
    <w:p w:rsidR="001A6D7A" w:rsidRPr="00C522B1" w:rsidRDefault="001A6D7A" w:rsidP="001A6D7A">
      <w:pPr>
        <w:spacing w:line="240" w:lineRule="auto"/>
        <w:rPr>
          <w:rFonts w:cstheme="minorHAnsi"/>
          <w:b/>
          <w:bCs/>
          <w:sz w:val="24"/>
          <w:szCs w:val="24"/>
          <w:lang w:val="en-IN"/>
        </w:rPr>
      </w:pPr>
      <w:r w:rsidRPr="00C522B1">
        <w:rPr>
          <w:rFonts w:cstheme="minorHAnsi"/>
          <w:b/>
          <w:bCs/>
          <w:sz w:val="24"/>
          <w:szCs w:val="24"/>
          <w:lang w:val="en-IN"/>
        </w:rPr>
        <w:lastRenderedPageBreak/>
        <w:t xml:space="preserve">DISTRICT LEVEL: Reporting Format on Delivery Points on key Performance Indicators (KPI) </w:t>
      </w:r>
    </w:p>
    <w:tbl>
      <w:tblPr>
        <w:tblW w:w="15217" w:type="dxa"/>
        <w:jc w:val="center"/>
        <w:tblInd w:w="-1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7"/>
        <w:gridCol w:w="940"/>
        <w:gridCol w:w="807"/>
        <w:gridCol w:w="6883"/>
        <w:gridCol w:w="754"/>
        <w:gridCol w:w="1906"/>
        <w:gridCol w:w="754"/>
        <w:gridCol w:w="56"/>
        <w:gridCol w:w="754"/>
        <w:gridCol w:w="56"/>
        <w:gridCol w:w="746"/>
        <w:gridCol w:w="8"/>
        <w:gridCol w:w="746"/>
      </w:tblGrid>
      <w:tr w:rsidR="001A6D7A" w:rsidRPr="00C522B1" w:rsidTr="00C5622D">
        <w:trPr>
          <w:gridAfter w:val="2"/>
          <w:wAfter w:w="754" w:type="dxa"/>
          <w:trHeight w:val="413"/>
          <w:jc w:val="center"/>
        </w:trPr>
        <w:tc>
          <w:tcPr>
            <w:tcW w:w="14463" w:type="dxa"/>
            <w:gridSpan w:val="11"/>
            <w:shd w:val="clear" w:color="auto" w:fill="auto"/>
            <w:noWrap/>
            <w:vAlign w:val="center"/>
          </w:tcPr>
          <w:p w:rsidR="001A6D7A" w:rsidRPr="00C522B1" w:rsidRDefault="001A6D7A" w:rsidP="00C5622D">
            <w:pPr>
              <w:spacing w:after="0" w:line="240" w:lineRule="auto"/>
              <w:rPr>
                <w:rFonts w:eastAsia="Times New Roman" w:cstheme="minorHAnsi"/>
                <w:b/>
                <w:bCs/>
                <w:sz w:val="24"/>
                <w:szCs w:val="24"/>
                <w:lang w:val="en-IN" w:eastAsia="en-IN"/>
              </w:rPr>
            </w:pPr>
            <w:r w:rsidRPr="00C522B1">
              <w:rPr>
                <w:rFonts w:eastAsia="Times New Roman" w:cstheme="minorHAnsi"/>
                <w:b/>
                <w:bCs/>
                <w:sz w:val="24"/>
                <w:szCs w:val="24"/>
                <w:lang w:val="en-IN" w:eastAsia="en-IN"/>
              </w:rPr>
              <w:t>Name of the  State:</w:t>
            </w:r>
            <w:r w:rsidRPr="00C522B1">
              <w:rPr>
                <w:rFonts w:eastAsia="Times New Roman" w:cstheme="minorHAnsi"/>
                <w:b/>
                <w:bCs/>
                <w:sz w:val="24"/>
                <w:szCs w:val="24"/>
                <w:highlight w:val="green"/>
                <w:lang w:val="en-IN" w:eastAsia="en-IN"/>
              </w:rPr>
              <w:t>MIZORAM</w:t>
            </w:r>
          </w:p>
        </w:tc>
      </w:tr>
      <w:tr w:rsidR="001A6D7A" w:rsidRPr="00C522B1" w:rsidTr="00C5622D">
        <w:trPr>
          <w:gridAfter w:val="2"/>
          <w:wAfter w:w="754" w:type="dxa"/>
          <w:trHeight w:val="328"/>
          <w:jc w:val="center"/>
        </w:trPr>
        <w:tc>
          <w:tcPr>
            <w:tcW w:w="1747" w:type="dxa"/>
            <w:gridSpan w:val="2"/>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Name of District</w:t>
            </w:r>
          </w:p>
        </w:tc>
        <w:tc>
          <w:tcPr>
            <w:tcW w:w="7690" w:type="dxa"/>
            <w:gridSpan w:val="2"/>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Sl.No (Delivery Point)</w:t>
            </w:r>
          </w:p>
        </w:tc>
        <w:tc>
          <w:tcPr>
            <w:tcW w:w="5026" w:type="dxa"/>
            <w:gridSpan w:val="7"/>
            <w:shd w:val="clear" w:color="auto" w:fill="auto"/>
            <w:vAlign w:val="center"/>
          </w:tcPr>
          <w:p w:rsidR="001A6D7A" w:rsidRPr="00C522B1" w:rsidRDefault="001A6D7A" w:rsidP="00C5622D">
            <w:pPr>
              <w:spacing w:after="0" w:line="240" w:lineRule="auto"/>
              <w:jc w:val="center"/>
              <w:rPr>
                <w:rFonts w:eastAsia="Times New Roman" w:cstheme="minorHAnsi"/>
                <w:b/>
                <w:bCs/>
                <w:sz w:val="24"/>
                <w:szCs w:val="24"/>
                <w:lang w:val="en-IN" w:eastAsia="en-IN"/>
              </w:rPr>
            </w:pPr>
          </w:p>
        </w:tc>
      </w:tr>
      <w:tr w:rsidR="001A6D7A" w:rsidRPr="00C522B1" w:rsidTr="00C5622D">
        <w:trPr>
          <w:gridAfter w:val="2"/>
          <w:wAfter w:w="754" w:type="dxa"/>
          <w:trHeight w:val="163"/>
          <w:jc w:val="center"/>
        </w:trPr>
        <w:tc>
          <w:tcPr>
            <w:tcW w:w="1747" w:type="dxa"/>
            <w:gridSpan w:val="2"/>
            <w:vMerge w:val="restart"/>
            <w:shd w:val="clear" w:color="auto" w:fill="auto"/>
            <w:noWrap/>
            <w:vAlign w:val="center"/>
          </w:tcPr>
          <w:p w:rsidR="001A6D7A" w:rsidRPr="00C522B1" w:rsidRDefault="001A6D7A" w:rsidP="00C5622D">
            <w:pPr>
              <w:tabs>
                <w:tab w:val="num" w:pos="9"/>
              </w:tabs>
              <w:spacing w:after="0" w:line="240" w:lineRule="auto"/>
              <w:ind w:left="9"/>
              <w:rPr>
                <w:rFonts w:eastAsia="Times New Roman" w:cstheme="minorHAnsi"/>
                <w:b/>
                <w:color w:val="000000"/>
                <w:sz w:val="24"/>
                <w:szCs w:val="24"/>
                <w:lang w:val="en-IN" w:eastAsia="en-IN"/>
              </w:rPr>
            </w:pPr>
            <w:r w:rsidRPr="00C522B1">
              <w:rPr>
                <w:rFonts w:cstheme="minorHAnsi"/>
                <w:b/>
                <w:color w:val="000000"/>
                <w:sz w:val="24"/>
                <w:szCs w:val="24"/>
                <w:lang w:val="en-IN" w:eastAsia="en-IN"/>
              </w:rPr>
              <w:t>1. Aizawl East</w:t>
            </w:r>
          </w:p>
        </w:tc>
        <w:tc>
          <w:tcPr>
            <w:tcW w:w="7690" w:type="dxa"/>
            <w:gridSpan w:val="2"/>
            <w:vMerge w:val="restart"/>
            <w:shd w:val="clear" w:color="auto" w:fill="auto"/>
            <w:noWrap/>
            <w:vAlign w:val="center"/>
          </w:tcPr>
          <w:p w:rsidR="001A6D7A" w:rsidRPr="00C522B1" w:rsidRDefault="001A6D7A" w:rsidP="00C5622D">
            <w:pPr>
              <w:numPr>
                <w:ilvl w:val="0"/>
                <w:numId w:val="39"/>
              </w:numPr>
              <w:tabs>
                <w:tab w:val="clear" w:pos="720"/>
                <w:tab w:val="num" w:pos="242"/>
              </w:tabs>
              <w:spacing w:after="0" w:line="240" w:lineRule="auto"/>
              <w:ind w:left="242" w:hanging="242"/>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Percentage of Reporting units reporting &gt;75% of times in last 12 weeks through IDSP Portal.</w:t>
            </w:r>
          </w:p>
        </w:tc>
        <w:tc>
          <w:tcPr>
            <w:tcW w:w="2660" w:type="dxa"/>
            <w:gridSpan w:val="2"/>
            <w:shd w:val="clear" w:color="auto" w:fill="auto"/>
            <w:noWrap/>
            <w:vAlign w:val="bottom"/>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Reporting Format </w:t>
            </w:r>
          </w:p>
        </w:tc>
        <w:tc>
          <w:tcPr>
            <w:tcW w:w="810" w:type="dxa"/>
            <w:gridSpan w:val="2"/>
            <w:shd w:val="clear" w:color="auto" w:fill="auto"/>
            <w:vAlign w:val="bottom"/>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S</w:t>
            </w:r>
          </w:p>
        </w:tc>
        <w:tc>
          <w:tcPr>
            <w:tcW w:w="810" w:type="dxa"/>
            <w:gridSpan w:val="2"/>
            <w:shd w:val="clear" w:color="auto" w:fill="auto"/>
            <w:vAlign w:val="bottom"/>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P</w:t>
            </w:r>
          </w:p>
        </w:tc>
        <w:tc>
          <w:tcPr>
            <w:tcW w:w="746" w:type="dxa"/>
            <w:shd w:val="clear" w:color="auto" w:fill="auto"/>
            <w:vAlign w:val="bottom"/>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L</w:t>
            </w:r>
          </w:p>
        </w:tc>
      </w:tr>
      <w:tr w:rsidR="001A6D7A" w:rsidRPr="00C522B1" w:rsidTr="00C5622D">
        <w:trPr>
          <w:gridAfter w:val="2"/>
          <w:wAfter w:w="754" w:type="dxa"/>
          <w:trHeight w:val="163"/>
          <w:jc w:val="center"/>
        </w:trPr>
        <w:tc>
          <w:tcPr>
            <w:tcW w:w="1747" w:type="dxa"/>
            <w:gridSpan w:val="2"/>
            <w:vMerge/>
            <w:shd w:val="clear" w:color="auto" w:fill="auto"/>
            <w:noWrap/>
            <w:vAlign w:val="center"/>
          </w:tcPr>
          <w:p w:rsidR="001A6D7A" w:rsidRPr="00C522B1" w:rsidRDefault="001A6D7A" w:rsidP="00C5622D">
            <w:pPr>
              <w:spacing w:after="0" w:line="240" w:lineRule="auto"/>
              <w:rPr>
                <w:rFonts w:eastAsia="Times New Roman" w:cstheme="minorHAnsi"/>
                <w:b/>
                <w:color w:val="000000"/>
                <w:sz w:val="24"/>
                <w:szCs w:val="24"/>
                <w:lang w:val="en-IN" w:eastAsia="en-IN"/>
              </w:rPr>
            </w:pPr>
          </w:p>
        </w:tc>
        <w:tc>
          <w:tcPr>
            <w:tcW w:w="7690" w:type="dxa"/>
            <w:gridSpan w:val="2"/>
            <w:vMerge/>
            <w:shd w:val="clear" w:color="auto" w:fill="auto"/>
            <w:noWrap/>
            <w:vAlign w:val="center"/>
          </w:tcPr>
          <w:p w:rsidR="001A6D7A" w:rsidRPr="00C522B1" w:rsidRDefault="001A6D7A" w:rsidP="00C5622D">
            <w:pPr>
              <w:numPr>
                <w:ilvl w:val="0"/>
                <w:numId w:val="39"/>
              </w:numPr>
              <w:tabs>
                <w:tab w:val="clear" w:pos="720"/>
                <w:tab w:val="num" w:pos="242"/>
              </w:tabs>
              <w:spacing w:after="0" w:line="240" w:lineRule="auto"/>
              <w:ind w:left="242" w:hanging="242"/>
              <w:rPr>
                <w:rFonts w:eastAsia="Times New Roman" w:cstheme="minorHAnsi"/>
                <w:color w:val="000000"/>
                <w:sz w:val="24"/>
                <w:szCs w:val="24"/>
                <w:lang w:val="en-IN" w:eastAsia="en-IN"/>
              </w:rPr>
            </w:pPr>
          </w:p>
        </w:tc>
        <w:tc>
          <w:tcPr>
            <w:tcW w:w="2660" w:type="dxa"/>
            <w:gridSpan w:val="2"/>
            <w:shd w:val="clear" w:color="auto" w:fill="auto"/>
            <w:noWrap/>
            <w:vAlign w:val="bottom"/>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No. of identified reporting units</w:t>
            </w:r>
          </w:p>
        </w:tc>
        <w:tc>
          <w:tcPr>
            <w:tcW w:w="810" w:type="dxa"/>
            <w:gridSpan w:val="2"/>
            <w:shd w:val="clear" w:color="auto" w:fill="auto"/>
            <w:vAlign w:val="center"/>
          </w:tcPr>
          <w:p w:rsidR="001A6D7A" w:rsidRPr="00C522B1" w:rsidRDefault="001A6D7A" w:rsidP="00C5622D">
            <w:pPr>
              <w:spacing w:after="0" w:line="240" w:lineRule="auto"/>
              <w:jc w:val="center"/>
              <w:rPr>
                <w:rFonts w:eastAsia="Times New Roman" w:cstheme="minorHAnsi"/>
                <w:bCs/>
                <w:color w:val="000000"/>
                <w:sz w:val="24"/>
                <w:szCs w:val="24"/>
                <w:lang w:val="en-IN" w:eastAsia="en-IN"/>
              </w:rPr>
            </w:pPr>
            <w:r w:rsidRPr="00C522B1">
              <w:rPr>
                <w:rFonts w:eastAsia="Times New Roman" w:cstheme="minorHAnsi"/>
                <w:bCs/>
                <w:color w:val="000000"/>
                <w:sz w:val="24"/>
                <w:szCs w:val="24"/>
                <w:lang w:val="en-IN" w:eastAsia="en-IN"/>
              </w:rPr>
              <w:t>54</w:t>
            </w:r>
          </w:p>
        </w:tc>
        <w:tc>
          <w:tcPr>
            <w:tcW w:w="810" w:type="dxa"/>
            <w:gridSpan w:val="2"/>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17</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15</w:t>
            </w:r>
          </w:p>
        </w:tc>
      </w:tr>
      <w:tr w:rsidR="001A6D7A" w:rsidRPr="00C522B1" w:rsidTr="00C5622D">
        <w:trPr>
          <w:gridAfter w:val="2"/>
          <w:wAfter w:w="754" w:type="dxa"/>
          <w:trHeight w:val="163"/>
          <w:jc w:val="center"/>
        </w:trPr>
        <w:tc>
          <w:tcPr>
            <w:tcW w:w="1747" w:type="dxa"/>
            <w:gridSpan w:val="2"/>
            <w:vMerge/>
            <w:shd w:val="clear" w:color="auto" w:fill="auto"/>
            <w:noWrap/>
            <w:vAlign w:val="center"/>
          </w:tcPr>
          <w:p w:rsidR="001A6D7A" w:rsidRPr="00C522B1" w:rsidRDefault="001A6D7A" w:rsidP="00C5622D">
            <w:pPr>
              <w:spacing w:after="0" w:line="240" w:lineRule="auto"/>
              <w:rPr>
                <w:rFonts w:eastAsia="Times New Roman" w:cstheme="minorHAnsi"/>
                <w:b/>
                <w:color w:val="000000"/>
                <w:sz w:val="24"/>
                <w:szCs w:val="24"/>
                <w:lang w:val="en-IN" w:eastAsia="en-IN"/>
              </w:rPr>
            </w:pPr>
          </w:p>
        </w:tc>
        <w:tc>
          <w:tcPr>
            <w:tcW w:w="7690" w:type="dxa"/>
            <w:gridSpan w:val="2"/>
            <w:vMerge/>
            <w:shd w:val="clear" w:color="auto" w:fill="auto"/>
            <w:noWrap/>
            <w:vAlign w:val="center"/>
          </w:tcPr>
          <w:p w:rsidR="001A6D7A" w:rsidRPr="00C522B1" w:rsidRDefault="001A6D7A" w:rsidP="00C5622D">
            <w:pPr>
              <w:numPr>
                <w:ilvl w:val="0"/>
                <w:numId w:val="39"/>
              </w:numPr>
              <w:tabs>
                <w:tab w:val="clear" w:pos="720"/>
                <w:tab w:val="num" w:pos="242"/>
              </w:tabs>
              <w:spacing w:after="0" w:line="240" w:lineRule="auto"/>
              <w:ind w:left="242" w:hanging="242"/>
              <w:rPr>
                <w:rFonts w:eastAsia="Times New Roman" w:cstheme="minorHAnsi"/>
                <w:color w:val="000000"/>
                <w:sz w:val="24"/>
                <w:szCs w:val="24"/>
                <w:lang w:val="en-IN" w:eastAsia="en-IN"/>
              </w:rPr>
            </w:pPr>
          </w:p>
        </w:tc>
        <w:tc>
          <w:tcPr>
            <w:tcW w:w="2660" w:type="dxa"/>
            <w:gridSpan w:val="2"/>
            <w:shd w:val="clear" w:color="auto" w:fill="auto"/>
            <w:noWrap/>
            <w:vAlign w:val="bottom"/>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 reporting</w:t>
            </w:r>
          </w:p>
        </w:tc>
        <w:tc>
          <w:tcPr>
            <w:tcW w:w="810" w:type="dxa"/>
            <w:gridSpan w:val="2"/>
            <w:shd w:val="clear" w:color="auto" w:fill="auto"/>
            <w:vAlign w:val="center"/>
          </w:tcPr>
          <w:p w:rsidR="001A6D7A" w:rsidRPr="00C522B1" w:rsidRDefault="001A6D7A" w:rsidP="00C5622D">
            <w:pPr>
              <w:spacing w:after="0" w:line="240" w:lineRule="auto"/>
              <w:jc w:val="center"/>
              <w:rPr>
                <w:rFonts w:eastAsia="Times New Roman" w:cstheme="minorHAnsi"/>
                <w:bCs/>
                <w:color w:val="000000"/>
                <w:sz w:val="24"/>
                <w:szCs w:val="24"/>
                <w:lang w:val="en-IN" w:eastAsia="en-IN"/>
              </w:rPr>
            </w:pPr>
            <w:r w:rsidRPr="00C522B1">
              <w:rPr>
                <w:rFonts w:eastAsia="Times New Roman" w:cstheme="minorHAnsi"/>
                <w:bCs/>
                <w:color w:val="000000"/>
                <w:sz w:val="24"/>
                <w:szCs w:val="24"/>
                <w:lang w:val="en-IN" w:eastAsia="en-IN"/>
              </w:rPr>
              <w:t>Nil</w:t>
            </w:r>
          </w:p>
        </w:tc>
        <w:tc>
          <w:tcPr>
            <w:tcW w:w="810" w:type="dxa"/>
            <w:gridSpan w:val="2"/>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Nil</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Nil</w:t>
            </w:r>
          </w:p>
        </w:tc>
      </w:tr>
      <w:tr w:rsidR="001A6D7A" w:rsidRPr="00C522B1" w:rsidTr="00C5622D">
        <w:trPr>
          <w:gridAfter w:val="2"/>
          <w:wAfter w:w="754" w:type="dxa"/>
          <w:trHeight w:val="674"/>
          <w:jc w:val="center"/>
        </w:trPr>
        <w:tc>
          <w:tcPr>
            <w:tcW w:w="1747" w:type="dxa"/>
            <w:gridSpan w:val="2"/>
            <w:vMerge/>
            <w:shd w:val="clear" w:color="auto" w:fill="auto"/>
            <w:vAlign w:val="center"/>
          </w:tcPr>
          <w:p w:rsidR="001A6D7A" w:rsidRPr="00C522B1" w:rsidRDefault="001A6D7A" w:rsidP="00C5622D">
            <w:pPr>
              <w:spacing w:after="0" w:line="240" w:lineRule="auto"/>
              <w:rPr>
                <w:rFonts w:eastAsia="Times New Roman" w:cstheme="minorHAnsi"/>
                <w:b/>
                <w:color w:val="000000"/>
                <w:sz w:val="24"/>
                <w:szCs w:val="24"/>
                <w:lang w:val="en-IN" w:eastAsia="en-IN"/>
              </w:rPr>
            </w:pPr>
          </w:p>
        </w:tc>
        <w:tc>
          <w:tcPr>
            <w:tcW w:w="7690" w:type="dxa"/>
            <w:gridSpan w:val="2"/>
            <w:shd w:val="clear" w:color="auto" w:fill="auto"/>
            <w:noWrap/>
            <w:vAlign w:val="center"/>
          </w:tcPr>
          <w:p w:rsidR="001A6D7A" w:rsidRPr="00C522B1" w:rsidRDefault="001A6D7A" w:rsidP="00C5622D">
            <w:pPr>
              <w:numPr>
                <w:ilvl w:val="0"/>
                <w:numId w:val="39"/>
              </w:numPr>
              <w:tabs>
                <w:tab w:val="clear" w:pos="720"/>
                <w:tab w:val="num" w:pos="242"/>
              </w:tabs>
              <w:spacing w:after="0" w:line="240" w:lineRule="auto"/>
              <w:ind w:left="242" w:hanging="242"/>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Number of supervisory field visits by DSU officials/staff (Epidemiologists/DSO/Data Manager etc) in last year.</w:t>
            </w:r>
          </w:p>
        </w:tc>
        <w:tc>
          <w:tcPr>
            <w:tcW w:w="5026" w:type="dxa"/>
            <w:gridSpan w:val="7"/>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8</w:t>
            </w:r>
          </w:p>
        </w:tc>
      </w:tr>
      <w:tr w:rsidR="001A6D7A" w:rsidRPr="00C522B1" w:rsidTr="00C5622D">
        <w:trPr>
          <w:gridAfter w:val="2"/>
          <w:wAfter w:w="754" w:type="dxa"/>
          <w:trHeight w:val="629"/>
          <w:jc w:val="center"/>
        </w:trPr>
        <w:tc>
          <w:tcPr>
            <w:tcW w:w="1747" w:type="dxa"/>
            <w:gridSpan w:val="2"/>
            <w:vMerge/>
            <w:shd w:val="clear" w:color="auto" w:fill="auto"/>
            <w:vAlign w:val="center"/>
          </w:tcPr>
          <w:p w:rsidR="001A6D7A" w:rsidRPr="00C522B1" w:rsidRDefault="001A6D7A" w:rsidP="00C5622D">
            <w:pPr>
              <w:spacing w:after="0" w:line="240" w:lineRule="auto"/>
              <w:rPr>
                <w:rFonts w:eastAsia="Times New Roman" w:cstheme="minorHAnsi"/>
                <w:b/>
                <w:color w:val="000000"/>
                <w:sz w:val="24"/>
                <w:szCs w:val="24"/>
                <w:lang w:val="en-IN" w:eastAsia="en-IN"/>
              </w:rPr>
            </w:pPr>
          </w:p>
        </w:tc>
        <w:tc>
          <w:tcPr>
            <w:tcW w:w="7690" w:type="dxa"/>
            <w:gridSpan w:val="2"/>
            <w:shd w:val="clear" w:color="auto" w:fill="auto"/>
            <w:noWrap/>
            <w:vAlign w:val="center"/>
          </w:tcPr>
          <w:p w:rsidR="001A6D7A" w:rsidRPr="00C522B1" w:rsidRDefault="001A6D7A" w:rsidP="00C5622D">
            <w:pPr>
              <w:numPr>
                <w:ilvl w:val="0"/>
                <w:numId w:val="39"/>
              </w:numPr>
              <w:tabs>
                <w:tab w:val="clear" w:pos="720"/>
                <w:tab w:val="num" w:pos="242"/>
              </w:tabs>
              <w:spacing w:after="0" w:line="240" w:lineRule="auto"/>
              <w:ind w:left="242" w:hanging="242"/>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Number of outbreaksin past12months investigated by Rapid Response Teams (RRT).</w:t>
            </w:r>
          </w:p>
        </w:tc>
        <w:tc>
          <w:tcPr>
            <w:tcW w:w="5026" w:type="dxa"/>
            <w:gridSpan w:val="7"/>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Nil</w:t>
            </w:r>
          </w:p>
        </w:tc>
      </w:tr>
      <w:tr w:rsidR="001A6D7A" w:rsidRPr="00C522B1" w:rsidTr="00C5622D">
        <w:trPr>
          <w:gridAfter w:val="2"/>
          <w:wAfter w:w="754" w:type="dxa"/>
          <w:trHeight w:val="800"/>
          <w:jc w:val="center"/>
        </w:trPr>
        <w:tc>
          <w:tcPr>
            <w:tcW w:w="1747" w:type="dxa"/>
            <w:gridSpan w:val="2"/>
            <w:vMerge/>
            <w:shd w:val="clear" w:color="auto" w:fill="auto"/>
            <w:vAlign w:val="center"/>
          </w:tcPr>
          <w:p w:rsidR="001A6D7A" w:rsidRPr="00C522B1" w:rsidRDefault="001A6D7A" w:rsidP="00C5622D">
            <w:pPr>
              <w:spacing w:after="0" w:line="240" w:lineRule="auto"/>
              <w:rPr>
                <w:rFonts w:eastAsia="Times New Roman" w:cstheme="minorHAnsi"/>
                <w:b/>
                <w:color w:val="000000"/>
                <w:sz w:val="24"/>
                <w:szCs w:val="24"/>
                <w:lang w:val="en-IN" w:eastAsia="en-IN"/>
              </w:rPr>
            </w:pPr>
          </w:p>
        </w:tc>
        <w:tc>
          <w:tcPr>
            <w:tcW w:w="7690" w:type="dxa"/>
            <w:gridSpan w:val="2"/>
            <w:shd w:val="clear" w:color="auto" w:fill="auto"/>
            <w:noWrap/>
            <w:vAlign w:val="center"/>
          </w:tcPr>
          <w:p w:rsidR="001A6D7A" w:rsidRPr="00C522B1" w:rsidRDefault="001A6D7A" w:rsidP="00C5622D">
            <w:pPr>
              <w:numPr>
                <w:ilvl w:val="0"/>
                <w:numId w:val="39"/>
              </w:numPr>
              <w:tabs>
                <w:tab w:val="clear" w:pos="720"/>
                <w:tab w:val="num" w:pos="242"/>
              </w:tabs>
              <w:spacing w:after="0" w:line="240" w:lineRule="auto"/>
              <w:ind w:left="242" w:hanging="242"/>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Number of outbreaksin past 12 months where appropriate samples were sent for laboratory investigations to District Lab/Referral Lab.</w:t>
            </w:r>
          </w:p>
        </w:tc>
        <w:tc>
          <w:tcPr>
            <w:tcW w:w="5026" w:type="dxa"/>
            <w:gridSpan w:val="7"/>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Nil</w:t>
            </w:r>
          </w:p>
        </w:tc>
      </w:tr>
      <w:tr w:rsidR="001A6D7A" w:rsidRPr="00C522B1" w:rsidTr="00C5622D">
        <w:trPr>
          <w:gridAfter w:val="2"/>
          <w:wAfter w:w="754" w:type="dxa"/>
          <w:trHeight w:val="157"/>
          <w:jc w:val="center"/>
        </w:trPr>
        <w:tc>
          <w:tcPr>
            <w:tcW w:w="1747" w:type="dxa"/>
            <w:gridSpan w:val="2"/>
            <w:vMerge w:val="restart"/>
            <w:shd w:val="clear" w:color="auto" w:fill="auto"/>
            <w:vAlign w:val="center"/>
          </w:tcPr>
          <w:p w:rsidR="001A6D7A" w:rsidRPr="00C522B1" w:rsidRDefault="001A6D7A" w:rsidP="00C5622D">
            <w:pPr>
              <w:spacing w:after="0" w:line="240" w:lineRule="auto"/>
              <w:rPr>
                <w:rFonts w:eastAsia="Times New Roman" w:cstheme="minorHAnsi"/>
                <w:b/>
                <w:color w:val="000000"/>
                <w:sz w:val="24"/>
                <w:szCs w:val="24"/>
                <w:lang w:val="en-IN" w:eastAsia="en-IN"/>
              </w:rPr>
            </w:pPr>
            <w:r w:rsidRPr="00C522B1">
              <w:rPr>
                <w:rFonts w:eastAsia="Times New Roman" w:cstheme="minorHAnsi"/>
                <w:b/>
                <w:color w:val="000000"/>
                <w:sz w:val="24"/>
                <w:szCs w:val="24"/>
                <w:lang w:val="en-IN" w:eastAsia="en-IN"/>
              </w:rPr>
              <w:t xml:space="preserve"> 2.Aizawl West</w:t>
            </w:r>
          </w:p>
        </w:tc>
        <w:tc>
          <w:tcPr>
            <w:tcW w:w="7690" w:type="dxa"/>
            <w:gridSpan w:val="2"/>
            <w:vMerge w:val="restart"/>
            <w:shd w:val="clear" w:color="auto" w:fill="auto"/>
            <w:noWrap/>
            <w:vAlign w:val="center"/>
          </w:tcPr>
          <w:p w:rsidR="001A6D7A" w:rsidRPr="00C522B1" w:rsidRDefault="001A6D7A" w:rsidP="00C5622D">
            <w:pPr>
              <w:pStyle w:val="ListParagraph"/>
              <w:numPr>
                <w:ilvl w:val="0"/>
                <w:numId w:val="41"/>
              </w:numPr>
              <w:tabs>
                <w:tab w:val="num" w:pos="242"/>
              </w:tabs>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Percentage of Reporting units reporting &gt;75% of times in last 12 weeks through IDSP Portal.</w:t>
            </w:r>
          </w:p>
        </w:tc>
        <w:tc>
          <w:tcPr>
            <w:tcW w:w="2660" w:type="dxa"/>
            <w:gridSpan w:val="2"/>
            <w:shd w:val="clear" w:color="auto" w:fill="auto"/>
            <w:noWrap/>
            <w:vAlign w:val="center"/>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Reporting Format </w:t>
            </w:r>
          </w:p>
        </w:tc>
        <w:tc>
          <w:tcPr>
            <w:tcW w:w="810" w:type="dxa"/>
            <w:gridSpan w:val="2"/>
            <w:shd w:val="clear" w:color="auto" w:fill="auto"/>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S</w:t>
            </w:r>
          </w:p>
        </w:tc>
        <w:tc>
          <w:tcPr>
            <w:tcW w:w="810" w:type="dxa"/>
            <w:gridSpan w:val="2"/>
            <w:shd w:val="clear" w:color="auto" w:fill="auto"/>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P</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L</w:t>
            </w:r>
          </w:p>
        </w:tc>
      </w:tr>
      <w:tr w:rsidR="001A6D7A" w:rsidRPr="00C522B1" w:rsidTr="00C5622D">
        <w:trPr>
          <w:gridAfter w:val="2"/>
          <w:wAfter w:w="754" w:type="dxa"/>
          <w:trHeight w:val="217"/>
          <w:jc w:val="center"/>
        </w:trPr>
        <w:tc>
          <w:tcPr>
            <w:tcW w:w="1747" w:type="dxa"/>
            <w:gridSpan w:val="2"/>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7690" w:type="dxa"/>
            <w:gridSpan w:val="2"/>
            <w:vMerge/>
            <w:shd w:val="clear" w:color="auto" w:fill="auto"/>
            <w:noWrap/>
            <w:vAlign w:val="center"/>
          </w:tcPr>
          <w:p w:rsidR="001A6D7A" w:rsidRPr="00C522B1" w:rsidRDefault="001A6D7A" w:rsidP="00C5622D">
            <w:pPr>
              <w:tabs>
                <w:tab w:val="num" w:pos="242"/>
              </w:tabs>
              <w:spacing w:after="0" w:line="240" w:lineRule="auto"/>
              <w:ind w:left="242" w:hanging="242"/>
              <w:rPr>
                <w:rFonts w:eastAsia="Times New Roman" w:cstheme="minorHAnsi"/>
                <w:color w:val="000000"/>
                <w:sz w:val="24"/>
                <w:szCs w:val="24"/>
                <w:lang w:val="en-IN" w:eastAsia="en-IN"/>
              </w:rPr>
            </w:pPr>
          </w:p>
        </w:tc>
        <w:tc>
          <w:tcPr>
            <w:tcW w:w="2660" w:type="dxa"/>
            <w:gridSpan w:val="2"/>
            <w:shd w:val="clear" w:color="auto" w:fill="auto"/>
            <w:noWrap/>
            <w:vAlign w:val="center"/>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No. of identified reporting units</w:t>
            </w:r>
          </w:p>
        </w:tc>
        <w:tc>
          <w:tcPr>
            <w:tcW w:w="810" w:type="dxa"/>
            <w:gridSpan w:val="2"/>
            <w:shd w:val="clear" w:color="auto" w:fill="auto"/>
            <w:vAlign w:val="center"/>
          </w:tcPr>
          <w:p w:rsidR="001A6D7A" w:rsidRPr="00C522B1" w:rsidRDefault="001A6D7A" w:rsidP="00C5622D">
            <w:pPr>
              <w:spacing w:after="0" w:line="240" w:lineRule="auto"/>
              <w:jc w:val="center"/>
              <w:rPr>
                <w:rFonts w:eastAsia="Times New Roman" w:cstheme="minorHAnsi"/>
                <w:bCs/>
                <w:color w:val="000000"/>
                <w:sz w:val="24"/>
                <w:szCs w:val="24"/>
                <w:lang w:val="en-IN" w:eastAsia="en-IN"/>
              </w:rPr>
            </w:pPr>
            <w:r w:rsidRPr="00C522B1">
              <w:rPr>
                <w:rFonts w:eastAsia="Times New Roman" w:cstheme="minorHAnsi"/>
                <w:bCs/>
                <w:color w:val="000000"/>
                <w:sz w:val="24"/>
                <w:szCs w:val="24"/>
                <w:lang w:val="en-IN" w:eastAsia="en-IN"/>
              </w:rPr>
              <w:t>38</w:t>
            </w:r>
          </w:p>
        </w:tc>
        <w:tc>
          <w:tcPr>
            <w:tcW w:w="810" w:type="dxa"/>
            <w:gridSpan w:val="2"/>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6</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12</w:t>
            </w:r>
          </w:p>
        </w:tc>
      </w:tr>
      <w:tr w:rsidR="001A6D7A" w:rsidRPr="00C522B1" w:rsidTr="00C5622D">
        <w:trPr>
          <w:gridAfter w:val="2"/>
          <w:wAfter w:w="754" w:type="dxa"/>
          <w:trHeight w:val="242"/>
          <w:jc w:val="center"/>
        </w:trPr>
        <w:tc>
          <w:tcPr>
            <w:tcW w:w="1747" w:type="dxa"/>
            <w:gridSpan w:val="2"/>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7690" w:type="dxa"/>
            <w:gridSpan w:val="2"/>
            <w:vMerge/>
            <w:shd w:val="clear" w:color="auto" w:fill="auto"/>
            <w:noWrap/>
            <w:vAlign w:val="center"/>
          </w:tcPr>
          <w:p w:rsidR="001A6D7A" w:rsidRPr="00C522B1" w:rsidRDefault="001A6D7A" w:rsidP="00C5622D">
            <w:pPr>
              <w:tabs>
                <w:tab w:val="num" w:pos="242"/>
              </w:tabs>
              <w:spacing w:after="0" w:line="240" w:lineRule="auto"/>
              <w:ind w:left="242" w:hanging="242"/>
              <w:rPr>
                <w:rFonts w:eastAsia="Times New Roman" w:cstheme="minorHAnsi"/>
                <w:color w:val="000000"/>
                <w:sz w:val="24"/>
                <w:szCs w:val="24"/>
                <w:lang w:val="en-IN" w:eastAsia="en-IN"/>
              </w:rPr>
            </w:pPr>
          </w:p>
        </w:tc>
        <w:tc>
          <w:tcPr>
            <w:tcW w:w="2660" w:type="dxa"/>
            <w:gridSpan w:val="2"/>
            <w:shd w:val="clear" w:color="auto" w:fill="auto"/>
            <w:noWrap/>
            <w:vAlign w:val="center"/>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 reporting</w:t>
            </w:r>
          </w:p>
        </w:tc>
        <w:tc>
          <w:tcPr>
            <w:tcW w:w="810" w:type="dxa"/>
            <w:gridSpan w:val="2"/>
            <w:shd w:val="clear" w:color="auto" w:fill="auto"/>
            <w:vAlign w:val="center"/>
          </w:tcPr>
          <w:p w:rsidR="001A6D7A" w:rsidRPr="00C522B1" w:rsidRDefault="001A6D7A" w:rsidP="00C5622D">
            <w:pPr>
              <w:spacing w:after="0" w:line="240" w:lineRule="auto"/>
              <w:jc w:val="center"/>
              <w:rPr>
                <w:rFonts w:eastAsia="Times New Roman" w:cstheme="minorHAnsi"/>
                <w:bCs/>
                <w:color w:val="000000"/>
                <w:sz w:val="24"/>
                <w:szCs w:val="24"/>
                <w:lang w:val="en-IN" w:eastAsia="en-IN"/>
              </w:rPr>
            </w:pPr>
            <w:r w:rsidRPr="00C522B1">
              <w:rPr>
                <w:rFonts w:eastAsia="Times New Roman" w:cstheme="minorHAnsi"/>
                <w:bCs/>
                <w:color w:val="000000"/>
                <w:sz w:val="24"/>
                <w:szCs w:val="24"/>
                <w:lang w:val="en-IN" w:eastAsia="en-IN"/>
              </w:rPr>
              <w:t>76.31%</w:t>
            </w:r>
          </w:p>
        </w:tc>
        <w:tc>
          <w:tcPr>
            <w:tcW w:w="810" w:type="dxa"/>
            <w:gridSpan w:val="2"/>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Nil</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25%</w:t>
            </w:r>
          </w:p>
        </w:tc>
      </w:tr>
      <w:tr w:rsidR="001A6D7A" w:rsidRPr="00C522B1" w:rsidTr="00C5622D">
        <w:trPr>
          <w:gridAfter w:val="2"/>
          <w:wAfter w:w="754" w:type="dxa"/>
          <w:trHeight w:val="665"/>
          <w:jc w:val="center"/>
        </w:trPr>
        <w:tc>
          <w:tcPr>
            <w:tcW w:w="1747" w:type="dxa"/>
            <w:gridSpan w:val="2"/>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7690" w:type="dxa"/>
            <w:gridSpan w:val="2"/>
            <w:shd w:val="clear" w:color="auto" w:fill="auto"/>
            <w:noWrap/>
            <w:vAlign w:val="center"/>
          </w:tcPr>
          <w:p w:rsidR="001A6D7A" w:rsidRPr="00C522B1" w:rsidRDefault="001A6D7A" w:rsidP="00C5622D">
            <w:pPr>
              <w:pStyle w:val="ListParagraph"/>
              <w:numPr>
                <w:ilvl w:val="0"/>
                <w:numId w:val="41"/>
              </w:numPr>
              <w:tabs>
                <w:tab w:val="num" w:pos="242"/>
              </w:tabs>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Number of supervisory field visits by DSU officials/staff (Epidemiologists/DSO/Data Manager etc) in last year.</w:t>
            </w:r>
          </w:p>
        </w:tc>
        <w:tc>
          <w:tcPr>
            <w:tcW w:w="5026" w:type="dxa"/>
            <w:gridSpan w:val="7"/>
            <w:shd w:val="clear" w:color="auto" w:fill="auto"/>
            <w:noWrap/>
            <w:vAlign w:val="center"/>
          </w:tcPr>
          <w:p w:rsidR="001A6D7A" w:rsidRPr="00C522B1" w:rsidRDefault="001A6D7A" w:rsidP="00C5622D">
            <w:pPr>
              <w:spacing w:after="0" w:line="240" w:lineRule="auto"/>
              <w:jc w:val="center"/>
              <w:rPr>
                <w:rFonts w:eastAsia="Times New Roman" w:cstheme="minorHAnsi"/>
                <w:b/>
                <w:color w:val="000000"/>
                <w:sz w:val="24"/>
                <w:szCs w:val="24"/>
                <w:lang w:val="en-IN" w:eastAsia="en-IN"/>
              </w:rPr>
            </w:pPr>
            <w:r w:rsidRPr="00C522B1">
              <w:rPr>
                <w:rFonts w:eastAsia="Times New Roman" w:cstheme="minorHAnsi"/>
                <w:b/>
                <w:color w:val="000000"/>
                <w:sz w:val="24"/>
                <w:szCs w:val="24"/>
                <w:lang w:val="en-IN" w:eastAsia="en-IN"/>
              </w:rPr>
              <w:t>11</w:t>
            </w:r>
          </w:p>
        </w:tc>
      </w:tr>
      <w:tr w:rsidR="001A6D7A" w:rsidRPr="00C522B1" w:rsidTr="00C5622D">
        <w:trPr>
          <w:gridAfter w:val="2"/>
          <w:wAfter w:w="754" w:type="dxa"/>
          <w:trHeight w:val="629"/>
          <w:jc w:val="center"/>
        </w:trPr>
        <w:tc>
          <w:tcPr>
            <w:tcW w:w="1747" w:type="dxa"/>
            <w:gridSpan w:val="2"/>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7690" w:type="dxa"/>
            <w:gridSpan w:val="2"/>
            <w:shd w:val="clear" w:color="auto" w:fill="auto"/>
            <w:noWrap/>
            <w:vAlign w:val="center"/>
          </w:tcPr>
          <w:p w:rsidR="001A6D7A" w:rsidRPr="00C522B1" w:rsidRDefault="001A6D7A" w:rsidP="00C5622D">
            <w:pPr>
              <w:numPr>
                <w:ilvl w:val="0"/>
                <w:numId w:val="41"/>
              </w:numPr>
              <w:tabs>
                <w:tab w:val="num" w:pos="242"/>
              </w:tabs>
              <w:spacing w:after="0" w:line="240" w:lineRule="auto"/>
              <w:ind w:left="242" w:hanging="242"/>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Number of outbreaks in past 12 months investigated by Rapid Response Teams (RRT).</w:t>
            </w:r>
          </w:p>
        </w:tc>
        <w:tc>
          <w:tcPr>
            <w:tcW w:w="5026" w:type="dxa"/>
            <w:gridSpan w:val="7"/>
            <w:shd w:val="clear" w:color="auto" w:fill="auto"/>
            <w:noWrap/>
            <w:vAlign w:val="center"/>
          </w:tcPr>
          <w:p w:rsidR="001A6D7A" w:rsidRPr="00C522B1" w:rsidRDefault="001A6D7A" w:rsidP="00C5622D">
            <w:pPr>
              <w:spacing w:after="0" w:line="240" w:lineRule="auto"/>
              <w:jc w:val="center"/>
              <w:rPr>
                <w:rFonts w:eastAsia="Times New Roman" w:cstheme="minorHAnsi"/>
                <w:b/>
                <w:color w:val="000000"/>
                <w:sz w:val="24"/>
                <w:szCs w:val="24"/>
                <w:lang w:val="en-IN" w:eastAsia="en-IN"/>
              </w:rPr>
            </w:pPr>
            <w:r w:rsidRPr="00C522B1">
              <w:rPr>
                <w:rFonts w:eastAsia="Times New Roman" w:cstheme="minorHAnsi"/>
                <w:b/>
                <w:color w:val="000000"/>
                <w:sz w:val="24"/>
                <w:szCs w:val="24"/>
                <w:lang w:val="en-IN" w:eastAsia="en-IN"/>
              </w:rPr>
              <w:t>Nil</w:t>
            </w:r>
          </w:p>
        </w:tc>
      </w:tr>
      <w:tr w:rsidR="001A6D7A" w:rsidRPr="00C522B1" w:rsidTr="00C5622D">
        <w:trPr>
          <w:gridAfter w:val="2"/>
          <w:wAfter w:w="754" w:type="dxa"/>
          <w:trHeight w:val="890"/>
          <w:jc w:val="center"/>
        </w:trPr>
        <w:tc>
          <w:tcPr>
            <w:tcW w:w="1747" w:type="dxa"/>
            <w:gridSpan w:val="2"/>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7690" w:type="dxa"/>
            <w:gridSpan w:val="2"/>
            <w:shd w:val="clear" w:color="auto" w:fill="auto"/>
            <w:noWrap/>
            <w:vAlign w:val="center"/>
          </w:tcPr>
          <w:p w:rsidR="001A6D7A" w:rsidRPr="00C522B1" w:rsidRDefault="001A6D7A" w:rsidP="00C5622D">
            <w:pPr>
              <w:numPr>
                <w:ilvl w:val="0"/>
                <w:numId w:val="41"/>
              </w:numPr>
              <w:tabs>
                <w:tab w:val="num" w:pos="242"/>
              </w:tabs>
              <w:spacing w:after="0" w:line="240" w:lineRule="auto"/>
              <w:ind w:left="242" w:hanging="242"/>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Number of outbreaks in past 12 months where appropriate samples were sent for laboratory investigations to District Lab/Referral Lab.</w:t>
            </w:r>
          </w:p>
        </w:tc>
        <w:tc>
          <w:tcPr>
            <w:tcW w:w="5026" w:type="dxa"/>
            <w:gridSpan w:val="7"/>
            <w:shd w:val="clear" w:color="auto" w:fill="auto"/>
            <w:noWrap/>
            <w:vAlign w:val="center"/>
          </w:tcPr>
          <w:p w:rsidR="001A6D7A" w:rsidRPr="00C522B1" w:rsidRDefault="001A6D7A" w:rsidP="00C5622D">
            <w:pPr>
              <w:spacing w:after="0" w:line="240" w:lineRule="auto"/>
              <w:jc w:val="center"/>
              <w:rPr>
                <w:rFonts w:eastAsia="Times New Roman" w:cstheme="minorHAnsi"/>
                <w:b/>
                <w:color w:val="000000"/>
                <w:sz w:val="24"/>
                <w:szCs w:val="24"/>
                <w:lang w:val="en-IN" w:eastAsia="en-IN"/>
              </w:rPr>
            </w:pPr>
            <w:r w:rsidRPr="00C522B1">
              <w:rPr>
                <w:rFonts w:eastAsia="Times New Roman" w:cstheme="minorHAnsi"/>
                <w:b/>
                <w:color w:val="000000"/>
                <w:sz w:val="24"/>
                <w:szCs w:val="24"/>
                <w:lang w:val="en-IN" w:eastAsia="en-IN"/>
              </w:rPr>
              <w:t>Nil</w:t>
            </w:r>
          </w:p>
        </w:tc>
      </w:tr>
      <w:tr w:rsidR="001A6D7A" w:rsidRPr="00C522B1" w:rsidTr="00C5622D">
        <w:trPr>
          <w:gridBefore w:val="1"/>
          <w:wBefore w:w="807" w:type="dxa"/>
          <w:trHeight w:val="413"/>
          <w:jc w:val="center"/>
        </w:trPr>
        <w:tc>
          <w:tcPr>
            <w:tcW w:w="14410" w:type="dxa"/>
            <w:gridSpan w:val="12"/>
            <w:shd w:val="clear" w:color="auto" w:fill="auto"/>
            <w:noWrap/>
            <w:vAlign w:val="center"/>
          </w:tcPr>
          <w:p w:rsidR="001A6D7A" w:rsidRPr="00C522B1" w:rsidRDefault="001A6D7A" w:rsidP="00C5622D">
            <w:pPr>
              <w:spacing w:after="0" w:line="240" w:lineRule="auto"/>
              <w:rPr>
                <w:rFonts w:eastAsia="Times New Roman" w:cstheme="minorHAnsi"/>
                <w:b/>
                <w:bCs/>
                <w:sz w:val="24"/>
                <w:szCs w:val="24"/>
                <w:lang w:val="en-IN" w:eastAsia="en-IN"/>
              </w:rPr>
            </w:pPr>
            <w:r w:rsidRPr="00C522B1">
              <w:rPr>
                <w:rFonts w:eastAsia="Times New Roman" w:cstheme="minorHAnsi"/>
                <w:b/>
                <w:bCs/>
                <w:sz w:val="24"/>
                <w:szCs w:val="24"/>
                <w:lang w:val="en-IN" w:eastAsia="en-IN"/>
              </w:rPr>
              <w:t>Name of the  State:</w:t>
            </w:r>
            <w:r w:rsidRPr="00C522B1">
              <w:rPr>
                <w:rFonts w:eastAsia="Times New Roman" w:cstheme="minorHAnsi"/>
                <w:b/>
                <w:bCs/>
                <w:sz w:val="24"/>
                <w:szCs w:val="24"/>
                <w:highlight w:val="green"/>
                <w:lang w:val="en-IN" w:eastAsia="en-IN"/>
              </w:rPr>
              <w:t>MIZORAM</w:t>
            </w:r>
          </w:p>
        </w:tc>
      </w:tr>
      <w:tr w:rsidR="001A6D7A" w:rsidRPr="00C522B1" w:rsidTr="00C5622D">
        <w:trPr>
          <w:gridBefore w:val="1"/>
          <w:wBefore w:w="807" w:type="dxa"/>
          <w:trHeight w:val="328"/>
          <w:jc w:val="center"/>
        </w:trPr>
        <w:tc>
          <w:tcPr>
            <w:tcW w:w="1747" w:type="dxa"/>
            <w:gridSpan w:val="2"/>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Name of District</w:t>
            </w:r>
          </w:p>
        </w:tc>
        <w:tc>
          <w:tcPr>
            <w:tcW w:w="7637" w:type="dxa"/>
            <w:gridSpan w:val="2"/>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Sl. No (Delivery Point)</w:t>
            </w:r>
          </w:p>
        </w:tc>
        <w:tc>
          <w:tcPr>
            <w:tcW w:w="5026" w:type="dxa"/>
            <w:gridSpan w:val="8"/>
            <w:shd w:val="clear" w:color="auto" w:fill="auto"/>
            <w:vAlign w:val="center"/>
          </w:tcPr>
          <w:p w:rsidR="001A6D7A" w:rsidRPr="00C522B1" w:rsidRDefault="001A6D7A" w:rsidP="00C5622D">
            <w:pPr>
              <w:spacing w:after="0" w:line="240" w:lineRule="auto"/>
              <w:jc w:val="center"/>
              <w:rPr>
                <w:rFonts w:eastAsia="Times New Roman" w:cstheme="minorHAnsi"/>
                <w:b/>
                <w:bCs/>
                <w:sz w:val="24"/>
                <w:szCs w:val="24"/>
                <w:lang w:val="en-IN" w:eastAsia="en-IN"/>
              </w:rPr>
            </w:pPr>
          </w:p>
        </w:tc>
      </w:tr>
      <w:tr w:rsidR="001A6D7A" w:rsidRPr="00C522B1" w:rsidTr="00C5622D">
        <w:trPr>
          <w:gridBefore w:val="1"/>
          <w:wBefore w:w="807" w:type="dxa"/>
          <w:trHeight w:val="163"/>
          <w:jc w:val="center"/>
        </w:trPr>
        <w:tc>
          <w:tcPr>
            <w:tcW w:w="1747" w:type="dxa"/>
            <w:gridSpan w:val="2"/>
            <w:vMerge w:val="restart"/>
            <w:shd w:val="clear" w:color="auto" w:fill="auto"/>
            <w:noWrap/>
            <w:vAlign w:val="center"/>
          </w:tcPr>
          <w:p w:rsidR="001A6D7A" w:rsidRPr="00C522B1" w:rsidRDefault="001A6D7A" w:rsidP="00C5622D">
            <w:pPr>
              <w:spacing w:after="0" w:line="240" w:lineRule="auto"/>
              <w:rPr>
                <w:rFonts w:eastAsia="Times New Roman" w:cstheme="minorHAnsi"/>
                <w:b/>
                <w:color w:val="000000"/>
                <w:sz w:val="24"/>
                <w:szCs w:val="24"/>
                <w:lang w:val="en-IN" w:eastAsia="en-IN"/>
              </w:rPr>
            </w:pPr>
            <w:r w:rsidRPr="00C522B1">
              <w:rPr>
                <w:rFonts w:eastAsia="Times New Roman" w:cstheme="minorHAnsi"/>
                <w:b/>
                <w:color w:val="000000"/>
                <w:sz w:val="24"/>
                <w:szCs w:val="24"/>
                <w:lang w:val="en-IN" w:eastAsia="en-IN"/>
              </w:rPr>
              <w:lastRenderedPageBreak/>
              <w:t>3.Champhai</w:t>
            </w:r>
          </w:p>
        </w:tc>
        <w:tc>
          <w:tcPr>
            <w:tcW w:w="7637" w:type="dxa"/>
            <w:gridSpan w:val="2"/>
            <w:vMerge w:val="restart"/>
            <w:shd w:val="clear" w:color="auto" w:fill="auto"/>
            <w:noWrap/>
            <w:vAlign w:val="center"/>
          </w:tcPr>
          <w:p w:rsidR="001A6D7A" w:rsidRPr="00C522B1" w:rsidRDefault="001A6D7A" w:rsidP="00C5622D">
            <w:pPr>
              <w:pStyle w:val="ListParagraph"/>
              <w:numPr>
                <w:ilvl w:val="0"/>
                <w:numId w:val="42"/>
              </w:numPr>
              <w:spacing w:after="0" w:line="240" w:lineRule="auto"/>
              <w:ind w:left="332" w:hanging="270"/>
              <w:rPr>
                <w:rFonts w:cstheme="minorHAnsi"/>
                <w:color w:val="000000"/>
                <w:sz w:val="24"/>
                <w:szCs w:val="24"/>
                <w:lang w:val="en-IN" w:eastAsia="en-IN"/>
              </w:rPr>
            </w:pPr>
            <w:r w:rsidRPr="00C522B1">
              <w:rPr>
                <w:rFonts w:cstheme="minorHAnsi"/>
                <w:color w:val="000000"/>
                <w:sz w:val="24"/>
                <w:szCs w:val="24"/>
                <w:lang w:val="en-IN" w:eastAsia="en-IN"/>
              </w:rPr>
              <w:t>Percentage of Reporting units reporting &gt;75% of times in last 12 weeks through IDSP Portal.</w:t>
            </w:r>
          </w:p>
        </w:tc>
        <w:tc>
          <w:tcPr>
            <w:tcW w:w="2660" w:type="dxa"/>
            <w:gridSpan w:val="2"/>
            <w:shd w:val="clear" w:color="auto" w:fill="auto"/>
            <w:noWrap/>
            <w:vAlign w:val="bottom"/>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Reporting Format </w:t>
            </w:r>
          </w:p>
        </w:tc>
        <w:tc>
          <w:tcPr>
            <w:tcW w:w="810" w:type="dxa"/>
            <w:gridSpan w:val="2"/>
            <w:shd w:val="clear" w:color="auto" w:fill="auto"/>
            <w:vAlign w:val="bottom"/>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S</w:t>
            </w:r>
          </w:p>
        </w:tc>
        <w:tc>
          <w:tcPr>
            <w:tcW w:w="810" w:type="dxa"/>
            <w:gridSpan w:val="3"/>
            <w:shd w:val="clear" w:color="auto" w:fill="auto"/>
            <w:vAlign w:val="bottom"/>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P</w:t>
            </w:r>
          </w:p>
        </w:tc>
        <w:tc>
          <w:tcPr>
            <w:tcW w:w="746" w:type="dxa"/>
            <w:shd w:val="clear" w:color="auto" w:fill="auto"/>
            <w:vAlign w:val="bottom"/>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L</w:t>
            </w:r>
          </w:p>
        </w:tc>
      </w:tr>
      <w:tr w:rsidR="001A6D7A" w:rsidRPr="00C522B1" w:rsidTr="00C5622D">
        <w:trPr>
          <w:gridBefore w:val="1"/>
          <w:wBefore w:w="807" w:type="dxa"/>
          <w:trHeight w:val="163"/>
          <w:jc w:val="center"/>
        </w:trPr>
        <w:tc>
          <w:tcPr>
            <w:tcW w:w="1747" w:type="dxa"/>
            <w:gridSpan w:val="2"/>
            <w:vMerge/>
            <w:shd w:val="clear" w:color="auto" w:fill="auto"/>
            <w:noWrap/>
            <w:vAlign w:val="center"/>
          </w:tcPr>
          <w:p w:rsidR="001A6D7A" w:rsidRPr="00C522B1" w:rsidRDefault="001A6D7A" w:rsidP="00C5622D">
            <w:pPr>
              <w:spacing w:after="0" w:line="240" w:lineRule="auto"/>
              <w:rPr>
                <w:rFonts w:eastAsia="Times New Roman" w:cstheme="minorHAnsi"/>
                <w:b/>
                <w:color w:val="000000"/>
                <w:sz w:val="24"/>
                <w:szCs w:val="24"/>
                <w:lang w:val="en-IN" w:eastAsia="en-IN"/>
              </w:rPr>
            </w:pPr>
          </w:p>
        </w:tc>
        <w:tc>
          <w:tcPr>
            <w:tcW w:w="7637" w:type="dxa"/>
            <w:gridSpan w:val="2"/>
            <w:vMerge/>
            <w:shd w:val="clear" w:color="auto" w:fill="auto"/>
            <w:noWrap/>
            <w:vAlign w:val="center"/>
          </w:tcPr>
          <w:p w:rsidR="001A6D7A" w:rsidRPr="00C522B1" w:rsidRDefault="001A6D7A" w:rsidP="00C5622D">
            <w:pPr>
              <w:spacing w:after="0" w:line="240" w:lineRule="auto"/>
              <w:ind w:left="332" w:hanging="270"/>
              <w:rPr>
                <w:rFonts w:eastAsia="Times New Roman" w:cstheme="minorHAnsi"/>
                <w:color w:val="000000"/>
                <w:sz w:val="24"/>
                <w:szCs w:val="24"/>
                <w:lang w:val="en-IN" w:eastAsia="en-IN"/>
              </w:rPr>
            </w:pPr>
          </w:p>
        </w:tc>
        <w:tc>
          <w:tcPr>
            <w:tcW w:w="2660" w:type="dxa"/>
            <w:gridSpan w:val="2"/>
            <w:shd w:val="clear" w:color="auto" w:fill="auto"/>
            <w:noWrap/>
            <w:vAlign w:val="bottom"/>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No. of identified reporting units</w:t>
            </w:r>
          </w:p>
        </w:tc>
        <w:tc>
          <w:tcPr>
            <w:tcW w:w="810" w:type="dxa"/>
            <w:gridSpan w:val="2"/>
            <w:shd w:val="clear" w:color="auto" w:fill="auto"/>
            <w:vAlign w:val="center"/>
          </w:tcPr>
          <w:p w:rsidR="001A6D7A" w:rsidRPr="00C522B1" w:rsidRDefault="001A6D7A" w:rsidP="00C5622D">
            <w:pPr>
              <w:spacing w:after="0" w:line="240" w:lineRule="auto"/>
              <w:jc w:val="center"/>
              <w:rPr>
                <w:rFonts w:eastAsia="Times New Roman" w:cstheme="minorHAnsi"/>
                <w:bCs/>
                <w:color w:val="000000"/>
                <w:sz w:val="24"/>
                <w:szCs w:val="24"/>
                <w:lang w:val="en-IN" w:eastAsia="en-IN"/>
              </w:rPr>
            </w:pPr>
            <w:r w:rsidRPr="00C522B1">
              <w:rPr>
                <w:rFonts w:eastAsia="Times New Roman" w:cstheme="minorHAnsi"/>
                <w:bCs/>
                <w:color w:val="000000"/>
                <w:sz w:val="24"/>
                <w:szCs w:val="24"/>
                <w:lang w:val="en-IN" w:eastAsia="en-IN"/>
              </w:rPr>
              <w:t>59</w:t>
            </w:r>
          </w:p>
        </w:tc>
        <w:tc>
          <w:tcPr>
            <w:tcW w:w="810" w:type="dxa"/>
            <w:gridSpan w:val="3"/>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9</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11</w:t>
            </w:r>
          </w:p>
        </w:tc>
      </w:tr>
      <w:tr w:rsidR="001A6D7A" w:rsidRPr="00C522B1" w:rsidTr="00C5622D">
        <w:trPr>
          <w:gridBefore w:val="1"/>
          <w:wBefore w:w="807" w:type="dxa"/>
          <w:trHeight w:val="163"/>
          <w:jc w:val="center"/>
        </w:trPr>
        <w:tc>
          <w:tcPr>
            <w:tcW w:w="1747" w:type="dxa"/>
            <w:gridSpan w:val="2"/>
            <w:vMerge/>
            <w:shd w:val="clear" w:color="auto" w:fill="auto"/>
            <w:noWrap/>
            <w:vAlign w:val="center"/>
          </w:tcPr>
          <w:p w:rsidR="001A6D7A" w:rsidRPr="00C522B1" w:rsidRDefault="001A6D7A" w:rsidP="00C5622D">
            <w:pPr>
              <w:spacing w:after="0" w:line="240" w:lineRule="auto"/>
              <w:rPr>
                <w:rFonts w:eastAsia="Times New Roman" w:cstheme="minorHAnsi"/>
                <w:b/>
                <w:color w:val="000000"/>
                <w:sz w:val="24"/>
                <w:szCs w:val="24"/>
                <w:lang w:val="en-IN" w:eastAsia="en-IN"/>
              </w:rPr>
            </w:pPr>
          </w:p>
        </w:tc>
        <w:tc>
          <w:tcPr>
            <w:tcW w:w="7637" w:type="dxa"/>
            <w:gridSpan w:val="2"/>
            <w:vMerge/>
            <w:shd w:val="clear" w:color="auto" w:fill="auto"/>
            <w:noWrap/>
            <w:vAlign w:val="center"/>
          </w:tcPr>
          <w:p w:rsidR="001A6D7A" w:rsidRPr="00C522B1" w:rsidRDefault="001A6D7A" w:rsidP="00C5622D">
            <w:pPr>
              <w:spacing w:after="0" w:line="240" w:lineRule="auto"/>
              <w:ind w:left="332" w:hanging="270"/>
              <w:rPr>
                <w:rFonts w:eastAsia="Times New Roman" w:cstheme="minorHAnsi"/>
                <w:color w:val="000000"/>
                <w:sz w:val="24"/>
                <w:szCs w:val="24"/>
                <w:lang w:val="en-IN" w:eastAsia="en-IN"/>
              </w:rPr>
            </w:pPr>
          </w:p>
        </w:tc>
        <w:tc>
          <w:tcPr>
            <w:tcW w:w="2660" w:type="dxa"/>
            <w:gridSpan w:val="2"/>
            <w:shd w:val="clear" w:color="auto" w:fill="auto"/>
            <w:noWrap/>
            <w:vAlign w:val="bottom"/>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 reporting</w:t>
            </w:r>
          </w:p>
        </w:tc>
        <w:tc>
          <w:tcPr>
            <w:tcW w:w="810" w:type="dxa"/>
            <w:gridSpan w:val="2"/>
            <w:shd w:val="clear" w:color="auto" w:fill="auto"/>
            <w:vAlign w:val="center"/>
          </w:tcPr>
          <w:p w:rsidR="001A6D7A" w:rsidRPr="00C522B1" w:rsidRDefault="001A6D7A" w:rsidP="00C5622D">
            <w:pPr>
              <w:spacing w:after="0" w:line="240" w:lineRule="auto"/>
              <w:jc w:val="center"/>
              <w:rPr>
                <w:rFonts w:eastAsia="Times New Roman" w:cstheme="minorHAnsi"/>
                <w:bCs/>
                <w:color w:val="000000"/>
                <w:sz w:val="24"/>
                <w:szCs w:val="24"/>
                <w:lang w:val="en-IN" w:eastAsia="en-IN"/>
              </w:rPr>
            </w:pPr>
            <w:r w:rsidRPr="00C522B1">
              <w:rPr>
                <w:rFonts w:eastAsia="Times New Roman" w:cstheme="minorHAnsi"/>
                <w:bCs/>
                <w:color w:val="000000"/>
                <w:sz w:val="24"/>
                <w:szCs w:val="24"/>
                <w:lang w:val="en-IN" w:eastAsia="en-IN"/>
              </w:rPr>
              <w:t>Nil</w:t>
            </w:r>
          </w:p>
        </w:tc>
        <w:tc>
          <w:tcPr>
            <w:tcW w:w="810" w:type="dxa"/>
            <w:gridSpan w:val="3"/>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Nil</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Nil</w:t>
            </w:r>
          </w:p>
        </w:tc>
      </w:tr>
      <w:tr w:rsidR="001A6D7A" w:rsidRPr="00C522B1" w:rsidTr="00C5622D">
        <w:trPr>
          <w:gridBefore w:val="1"/>
          <w:wBefore w:w="807" w:type="dxa"/>
          <w:trHeight w:val="674"/>
          <w:jc w:val="center"/>
        </w:trPr>
        <w:tc>
          <w:tcPr>
            <w:tcW w:w="1747" w:type="dxa"/>
            <w:gridSpan w:val="2"/>
            <w:vMerge/>
            <w:shd w:val="clear" w:color="auto" w:fill="auto"/>
            <w:vAlign w:val="center"/>
          </w:tcPr>
          <w:p w:rsidR="001A6D7A" w:rsidRPr="00C522B1" w:rsidRDefault="001A6D7A" w:rsidP="00C5622D">
            <w:pPr>
              <w:spacing w:after="0" w:line="240" w:lineRule="auto"/>
              <w:rPr>
                <w:rFonts w:eastAsia="Times New Roman" w:cstheme="minorHAnsi"/>
                <w:b/>
                <w:color w:val="000000"/>
                <w:sz w:val="24"/>
                <w:szCs w:val="24"/>
                <w:lang w:val="en-IN" w:eastAsia="en-IN"/>
              </w:rPr>
            </w:pPr>
          </w:p>
        </w:tc>
        <w:tc>
          <w:tcPr>
            <w:tcW w:w="7637" w:type="dxa"/>
            <w:gridSpan w:val="2"/>
            <w:shd w:val="clear" w:color="auto" w:fill="auto"/>
            <w:noWrap/>
            <w:vAlign w:val="center"/>
          </w:tcPr>
          <w:p w:rsidR="001A6D7A" w:rsidRPr="00C522B1" w:rsidRDefault="001A6D7A" w:rsidP="00C5622D">
            <w:pPr>
              <w:pStyle w:val="ListParagraph"/>
              <w:numPr>
                <w:ilvl w:val="0"/>
                <w:numId w:val="42"/>
              </w:numPr>
              <w:spacing w:after="0" w:line="240" w:lineRule="auto"/>
              <w:ind w:left="332" w:hanging="270"/>
              <w:rPr>
                <w:rFonts w:cstheme="minorHAnsi"/>
                <w:color w:val="000000"/>
                <w:sz w:val="24"/>
                <w:szCs w:val="24"/>
                <w:lang w:val="en-IN" w:eastAsia="en-IN"/>
              </w:rPr>
            </w:pPr>
            <w:r w:rsidRPr="00C522B1">
              <w:rPr>
                <w:rFonts w:cstheme="minorHAnsi"/>
                <w:color w:val="000000"/>
                <w:sz w:val="24"/>
                <w:szCs w:val="24"/>
                <w:lang w:val="en-IN" w:eastAsia="en-IN"/>
              </w:rPr>
              <w:t>Number of supervisory field visits by DSU officials/staff (Epidemiologists/DSO/Data Manager etc) in last year.</w:t>
            </w:r>
          </w:p>
        </w:tc>
        <w:tc>
          <w:tcPr>
            <w:tcW w:w="5026" w:type="dxa"/>
            <w:gridSpan w:val="8"/>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7</w:t>
            </w:r>
          </w:p>
        </w:tc>
      </w:tr>
      <w:tr w:rsidR="001A6D7A" w:rsidRPr="00C522B1" w:rsidTr="00C5622D">
        <w:trPr>
          <w:gridBefore w:val="1"/>
          <w:wBefore w:w="807" w:type="dxa"/>
          <w:trHeight w:val="629"/>
          <w:jc w:val="center"/>
        </w:trPr>
        <w:tc>
          <w:tcPr>
            <w:tcW w:w="1747" w:type="dxa"/>
            <w:gridSpan w:val="2"/>
            <w:vMerge/>
            <w:shd w:val="clear" w:color="auto" w:fill="auto"/>
            <w:vAlign w:val="center"/>
          </w:tcPr>
          <w:p w:rsidR="001A6D7A" w:rsidRPr="00C522B1" w:rsidRDefault="001A6D7A" w:rsidP="00C5622D">
            <w:pPr>
              <w:spacing w:after="0" w:line="240" w:lineRule="auto"/>
              <w:rPr>
                <w:rFonts w:eastAsia="Times New Roman" w:cstheme="minorHAnsi"/>
                <w:b/>
                <w:color w:val="000000"/>
                <w:sz w:val="24"/>
                <w:szCs w:val="24"/>
                <w:lang w:val="en-IN" w:eastAsia="en-IN"/>
              </w:rPr>
            </w:pPr>
          </w:p>
        </w:tc>
        <w:tc>
          <w:tcPr>
            <w:tcW w:w="7637" w:type="dxa"/>
            <w:gridSpan w:val="2"/>
            <w:shd w:val="clear" w:color="auto" w:fill="auto"/>
            <w:noWrap/>
            <w:vAlign w:val="center"/>
          </w:tcPr>
          <w:p w:rsidR="001A6D7A" w:rsidRPr="00C522B1" w:rsidRDefault="001A6D7A" w:rsidP="00C5622D">
            <w:pPr>
              <w:pStyle w:val="ListParagraph"/>
              <w:numPr>
                <w:ilvl w:val="0"/>
                <w:numId w:val="42"/>
              </w:numPr>
              <w:spacing w:after="0" w:line="240" w:lineRule="auto"/>
              <w:ind w:left="332" w:hanging="270"/>
              <w:rPr>
                <w:rFonts w:cstheme="minorHAnsi"/>
                <w:color w:val="000000"/>
                <w:sz w:val="24"/>
                <w:szCs w:val="24"/>
                <w:lang w:val="en-IN" w:eastAsia="en-IN"/>
              </w:rPr>
            </w:pPr>
            <w:r w:rsidRPr="00C522B1">
              <w:rPr>
                <w:rFonts w:cstheme="minorHAnsi"/>
                <w:color w:val="000000"/>
                <w:sz w:val="24"/>
                <w:szCs w:val="24"/>
                <w:lang w:val="en-IN" w:eastAsia="en-IN"/>
              </w:rPr>
              <w:t>Number of outbreaks in past 12 months investigated by Rapid Response Teams (RRT).</w:t>
            </w:r>
          </w:p>
        </w:tc>
        <w:tc>
          <w:tcPr>
            <w:tcW w:w="5026" w:type="dxa"/>
            <w:gridSpan w:val="8"/>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Nil</w:t>
            </w:r>
          </w:p>
        </w:tc>
      </w:tr>
      <w:tr w:rsidR="001A6D7A" w:rsidRPr="00C522B1" w:rsidTr="00C5622D">
        <w:trPr>
          <w:gridBefore w:val="1"/>
          <w:wBefore w:w="807" w:type="dxa"/>
          <w:trHeight w:val="800"/>
          <w:jc w:val="center"/>
        </w:trPr>
        <w:tc>
          <w:tcPr>
            <w:tcW w:w="1747" w:type="dxa"/>
            <w:gridSpan w:val="2"/>
            <w:vMerge/>
            <w:shd w:val="clear" w:color="auto" w:fill="auto"/>
            <w:vAlign w:val="center"/>
          </w:tcPr>
          <w:p w:rsidR="001A6D7A" w:rsidRPr="00C522B1" w:rsidRDefault="001A6D7A" w:rsidP="00C5622D">
            <w:pPr>
              <w:spacing w:after="0" w:line="240" w:lineRule="auto"/>
              <w:rPr>
                <w:rFonts w:eastAsia="Times New Roman" w:cstheme="minorHAnsi"/>
                <w:b/>
                <w:color w:val="000000"/>
                <w:sz w:val="24"/>
                <w:szCs w:val="24"/>
                <w:lang w:val="en-IN" w:eastAsia="en-IN"/>
              </w:rPr>
            </w:pPr>
          </w:p>
        </w:tc>
        <w:tc>
          <w:tcPr>
            <w:tcW w:w="7637" w:type="dxa"/>
            <w:gridSpan w:val="2"/>
            <w:shd w:val="clear" w:color="auto" w:fill="auto"/>
            <w:noWrap/>
            <w:vAlign w:val="center"/>
          </w:tcPr>
          <w:p w:rsidR="001A6D7A" w:rsidRPr="00C522B1" w:rsidRDefault="001A6D7A" w:rsidP="00C5622D">
            <w:pPr>
              <w:pStyle w:val="ListParagraph"/>
              <w:numPr>
                <w:ilvl w:val="0"/>
                <w:numId w:val="42"/>
              </w:numPr>
              <w:spacing w:after="0" w:line="240" w:lineRule="auto"/>
              <w:ind w:left="332" w:hanging="270"/>
              <w:rPr>
                <w:rFonts w:cstheme="minorHAnsi"/>
                <w:color w:val="000000"/>
                <w:sz w:val="24"/>
                <w:szCs w:val="24"/>
                <w:lang w:val="en-IN" w:eastAsia="en-IN"/>
              </w:rPr>
            </w:pPr>
            <w:r w:rsidRPr="00C522B1">
              <w:rPr>
                <w:rFonts w:cstheme="minorHAnsi"/>
                <w:color w:val="000000"/>
                <w:sz w:val="24"/>
                <w:szCs w:val="24"/>
                <w:lang w:val="en-IN" w:eastAsia="en-IN"/>
              </w:rPr>
              <w:t>Number of outbreaks in past 12 months where appropriate samples were sent for laboratory investigations to District Lab/Referral Lab.</w:t>
            </w:r>
          </w:p>
        </w:tc>
        <w:tc>
          <w:tcPr>
            <w:tcW w:w="5026" w:type="dxa"/>
            <w:gridSpan w:val="8"/>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Nil</w:t>
            </w:r>
          </w:p>
        </w:tc>
      </w:tr>
      <w:tr w:rsidR="001A6D7A" w:rsidRPr="00C522B1" w:rsidTr="00C5622D">
        <w:trPr>
          <w:gridBefore w:val="1"/>
          <w:wBefore w:w="807" w:type="dxa"/>
          <w:trHeight w:val="157"/>
          <w:jc w:val="center"/>
        </w:trPr>
        <w:tc>
          <w:tcPr>
            <w:tcW w:w="1747" w:type="dxa"/>
            <w:gridSpan w:val="2"/>
            <w:vMerge w:val="restart"/>
            <w:shd w:val="clear" w:color="auto" w:fill="auto"/>
            <w:vAlign w:val="center"/>
          </w:tcPr>
          <w:p w:rsidR="001A6D7A" w:rsidRPr="00C522B1" w:rsidRDefault="001A6D7A" w:rsidP="00C5622D">
            <w:pPr>
              <w:spacing w:after="0" w:line="240" w:lineRule="auto"/>
              <w:ind w:left="9"/>
              <w:rPr>
                <w:rFonts w:eastAsia="Times New Roman" w:cstheme="minorHAnsi"/>
                <w:b/>
                <w:color w:val="000000"/>
                <w:sz w:val="24"/>
                <w:szCs w:val="24"/>
                <w:lang w:val="en-IN" w:eastAsia="en-IN"/>
              </w:rPr>
            </w:pPr>
            <w:r w:rsidRPr="00C522B1">
              <w:rPr>
                <w:rFonts w:cstheme="minorHAnsi"/>
                <w:b/>
                <w:color w:val="000000"/>
                <w:sz w:val="24"/>
                <w:szCs w:val="24"/>
                <w:lang w:val="en-IN" w:eastAsia="en-IN"/>
              </w:rPr>
              <w:t>4.Kolasib</w:t>
            </w:r>
          </w:p>
        </w:tc>
        <w:tc>
          <w:tcPr>
            <w:tcW w:w="7637" w:type="dxa"/>
            <w:gridSpan w:val="2"/>
            <w:vMerge w:val="restart"/>
            <w:shd w:val="clear" w:color="auto" w:fill="auto"/>
            <w:noWrap/>
            <w:vAlign w:val="center"/>
          </w:tcPr>
          <w:p w:rsidR="001A6D7A" w:rsidRPr="00C522B1" w:rsidRDefault="001A6D7A" w:rsidP="00C5622D">
            <w:pPr>
              <w:pStyle w:val="ListParagraph"/>
              <w:numPr>
                <w:ilvl w:val="0"/>
                <w:numId w:val="43"/>
              </w:numPr>
              <w:tabs>
                <w:tab w:val="num" w:pos="332"/>
              </w:tabs>
              <w:spacing w:after="0" w:line="240" w:lineRule="auto"/>
              <w:ind w:left="332" w:hanging="270"/>
              <w:rPr>
                <w:rFonts w:cstheme="minorHAnsi"/>
                <w:color w:val="000000"/>
                <w:sz w:val="24"/>
                <w:szCs w:val="24"/>
                <w:lang w:val="en-IN" w:eastAsia="en-IN"/>
              </w:rPr>
            </w:pPr>
            <w:r w:rsidRPr="00C522B1">
              <w:rPr>
                <w:rFonts w:cstheme="minorHAnsi"/>
                <w:color w:val="000000"/>
                <w:sz w:val="24"/>
                <w:szCs w:val="24"/>
                <w:lang w:val="en-IN" w:eastAsia="en-IN"/>
              </w:rPr>
              <w:t>Percentage of Reporting units reporting &gt;75% of times in last 12 weeks through IDSP Portal.</w:t>
            </w:r>
          </w:p>
        </w:tc>
        <w:tc>
          <w:tcPr>
            <w:tcW w:w="2660" w:type="dxa"/>
            <w:gridSpan w:val="2"/>
            <w:shd w:val="clear" w:color="auto" w:fill="auto"/>
            <w:noWrap/>
            <w:vAlign w:val="center"/>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Reporting Format </w:t>
            </w:r>
          </w:p>
        </w:tc>
        <w:tc>
          <w:tcPr>
            <w:tcW w:w="810" w:type="dxa"/>
            <w:gridSpan w:val="2"/>
            <w:shd w:val="clear" w:color="auto" w:fill="auto"/>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S</w:t>
            </w:r>
          </w:p>
        </w:tc>
        <w:tc>
          <w:tcPr>
            <w:tcW w:w="810" w:type="dxa"/>
            <w:gridSpan w:val="3"/>
            <w:shd w:val="clear" w:color="auto" w:fill="auto"/>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P</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L</w:t>
            </w:r>
          </w:p>
        </w:tc>
      </w:tr>
      <w:tr w:rsidR="001A6D7A" w:rsidRPr="00C522B1" w:rsidTr="00C5622D">
        <w:trPr>
          <w:gridBefore w:val="1"/>
          <w:wBefore w:w="807" w:type="dxa"/>
          <w:trHeight w:val="217"/>
          <w:jc w:val="center"/>
        </w:trPr>
        <w:tc>
          <w:tcPr>
            <w:tcW w:w="1747" w:type="dxa"/>
            <w:gridSpan w:val="2"/>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7637" w:type="dxa"/>
            <w:gridSpan w:val="2"/>
            <w:vMerge/>
            <w:shd w:val="clear" w:color="auto" w:fill="auto"/>
            <w:noWrap/>
            <w:vAlign w:val="center"/>
          </w:tcPr>
          <w:p w:rsidR="001A6D7A" w:rsidRPr="00C522B1" w:rsidRDefault="001A6D7A" w:rsidP="00C5622D">
            <w:pPr>
              <w:spacing w:after="0" w:line="240" w:lineRule="auto"/>
              <w:ind w:left="332" w:hanging="270"/>
              <w:rPr>
                <w:rFonts w:eastAsia="Times New Roman" w:cstheme="minorHAnsi"/>
                <w:color w:val="000000"/>
                <w:sz w:val="24"/>
                <w:szCs w:val="24"/>
                <w:lang w:val="en-IN" w:eastAsia="en-IN"/>
              </w:rPr>
            </w:pPr>
          </w:p>
        </w:tc>
        <w:tc>
          <w:tcPr>
            <w:tcW w:w="2660" w:type="dxa"/>
            <w:gridSpan w:val="2"/>
            <w:shd w:val="clear" w:color="auto" w:fill="auto"/>
            <w:noWrap/>
            <w:vAlign w:val="center"/>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No. of identified reporting units</w:t>
            </w:r>
          </w:p>
        </w:tc>
        <w:tc>
          <w:tcPr>
            <w:tcW w:w="810" w:type="dxa"/>
            <w:gridSpan w:val="2"/>
            <w:shd w:val="clear" w:color="auto" w:fill="auto"/>
            <w:vAlign w:val="center"/>
          </w:tcPr>
          <w:p w:rsidR="001A6D7A" w:rsidRPr="00C522B1" w:rsidRDefault="001A6D7A" w:rsidP="00C5622D">
            <w:pPr>
              <w:spacing w:after="0" w:line="240" w:lineRule="auto"/>
              <w:jc w:val="center"/>
              <w:rPr>
                <w:rFonts w:eastAsia="Times New Roman" w:cstheme="minorHAnsi"/>
                <w:bCs/>
                <w:color w:val="000000"/>
                <w:sz w:val="24"/>
                <w:szCs w:val="24"/>
                <w:lang w:val="en-IN" w:eastAsia="en-IN"/>
              </w:rPr>
            </w:pPr>
            <w:r w:rsidRPr="00C522B1">
              <w:rPr>
                <w:rFonts w:eastAsia="Times New Roman" w:cstheme="minorHAnsi"/>
                <w:bCs/>
                <w:color w:val="000000"/>
                <w:sz w:val="24"/>
                <w:szCs w:val="24"/>
                <w:lang w:val="en-IN" w:eastAsia="en-IN"/>
              </w:rPr>
              <w:t>34</w:t>
            </w:r>
          </w:p>
        </w:tc>
        <w:tc>
          <w:tcPr>
            <w:tcW w:w="810" w:type="dxa"/>
            <w:gridSpan w:val="3"/>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8</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7</w:t>
            </w:r>
          </w:p>
        </w:tc>
      </w:tr>
      <w:tr w:rsidR="001A6D7A" w:rsidRPr="00C522B1" w:rsidTr="00C5622D">
        <w:trPr>
          <w:gridBefore w:val="1"/>
          <w:wBefore w:w="807" w:type="dxa"/>
          <w:trHeight w:val="242"/>
          <w:jc w:val="center"/>
        </w:trPr>
        <w:tc>
          <w:tcPr>
            <w:tcW w:w="1747" w:type="dxa"/>
            <w:gridSpan w:val="2"/>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7637" w:type="dxa"/>
            <w:gridSpan w:val="2"/>
            <w:vMerge/>
            <w:shd w:val="clear" w:color="auto" w:fill="auto"/>
            <w:noWrap/>
            <w:vAlign w:val="center"/>
          </w:tcPr>
          <w:p w:rsidR="001A6D7A" w:rsidRPr="00C522B1" w:rsidRDefault="001A6D7A" w:rsidP="00C5622D">
            <w:pPr>
              <w:spacing w:after="0" w:line="240" w:lineRule="auto"/>
              <w:ind w:left="332" w:hanging="270"/>
              <w:rPr>
                <w:rFonts w:eastAsia="Times New Roman" w:cstheme="minorHAnsi"/>
                <w:color w:val="000000"/>
                <w:sz w:val="24"/>
                <w:szCs w:val="24"/>
                <w:lang w:val="en-IN" w:eastAsia="en-IN"/>
              </w:rPr>
            </w:pPr>
          </w:p>
        </w:tc>
        <w:tc>
          <w:tcPr>
            <w:tcW w:w="2660" w:type="dxa"/>
            <w:gridSpan w:val="2"/>
            <w:shd w:val="clear" w:color="auto" w:fill="auto"/>
            <w:noWrap/>
            <w:vAlign w:val="center"/>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 reporting</w:t>
            </w:r>
          </w:p>
        </w:tc>
        <w:tc>
          <w:tcPr>
            <w:tcW w:w="810" w:type="dxa"/>
            <w:gridSpan w:val="2"/>
            <w:shd w:val="clear" w:color="auto" w:fill="auto"/>
            <w:vAlign w:val="center"/>
          </w:tcPr>
          <w:p w:rsidR="001A6D7A" w:rsidRPr="00C522B1" w:rsidRDefault="001A6D7A" w:rsidP="00C5622D">
            <w:pPr>
              <w:spacing w:after="0" w:line="240" w:lineRule="auto"/>
              <w:jc w:val="center"/>
              <w:rPr>
                <w:rFonts w:eastAsia="Times New Roman" w:cstheme="minorHAnsi"/>
                <w:bCs/>
                <w:color w:val="000000"/>
                <w:sz w:val="24"/>
                <w:szCs w:val="24"/>
                <w:lang w:val="en-IN" w:eastAsia="en-IN"/>
              </w:rPr>
            </w:pPr>
            <w:r w:rsidRPr="00C522B1">
              <w:rPr>
                <w:rFonts w:eastAsia="Times New Roman" w:cstheme="minorHAnsi"/>
                <w:bCs/>
                <w:color w:val="000000"/>
                <w:sz w:val="24"/>
                <w:szCs w:val="24"/>
                <w:lang w:val="en-IN" w:eastAsia="en-IN"/>
              </w:rPr>
              <w:t>91.18%</w:t>
            </w:r>
          </w:p>
        </w:tc>
        <w:tc>
          <w:tcPr>
            <w:tcW w:w="810" w:type="dxa"/>
            <w:gridSpan w:val="3"/>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100%</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100%</w:t>
            </w:r>
          </w:p>
        </w:tc>
      </w:tr>
      <w:tr w:rsidR="001A6D7A" w:rsidRPr="00C522B1" w:rsidTr="00C5622D">
        <w:trPr>
          <w:gridBefore w:val="1"/>
          <w:wBefore w:w="807" w:type="dxa"/>
          <w:trHeight w:val="665"/>
          <w:jc w:val="center"/>
        </w:trPr>
        <w:tc>
          <w:tcPr>
            <w:tcW w:w="1747" w:type="dxa"/>
            <w:gridSpan w:val="2"/>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7637" w:type="dxa"/>
            <w:gridSpan w:val="2"/>
            <w:shd w:val="clear" w:color="auto" w:fill="auto"/>
            <w:noWrap/>
            <w:vAlign w:val="center"/>
          </w:tcPr>
          <w:p w:rsidR="001A6D7A" w:rsidRPr="00C522B1" w:rsidRDefault="001A6D7A" w:rsidP="00C5622D">
            <w:pPr>
              <w:pStyle w:val="ListParagraph"/>
              <w:numPr>
                <w:ilvl w:val="0"/>
                <w:numId w:val="43"/>
              </w:numPr>
              <w:tabs>
                <w:tab w:val="num" w:pos="332"/>
              </w:tabs>
              <w:spacing w:after="0" w:line="240" w:lineRule="auto"/>
              <w:ind w:left="332" w:hanging="270"/>
              <w:rPr>
                <w:rFonts w:cstheme="minorHAnsi"/>
                <w:color w:val="000000"/>
                <w:sz w:val="24"/>
                <w:szCs w:val="24"/>
                <w:lang w:val="en-IN" w:eastAsia="en-IN"/>
              </w:rPr>
            </w:pPr>
            <w:r w:rsidRPr="00C522B1">
              <w:rPr>
                <w:rFonts w:cstheme="minorHAnsi"/>
                <w:color w:val="000000"/>
                <w:sz w:val="24"/>
                <w:szCs w:val="24"/>
                <w:lang w:val="en-IN" w:eastAsia="en-IN"/>
              </w:rPr>
              <w:t>Number of supervisory field visits by DSU officials/staff (Epidemiologists/DSO/Data Manager etc) in last year.</w:t>
            </w:r>
          </w:p>
        </w:tc>
        <w:tc>
          <w:tcPr>
            <w:tcW w:w="5026" w:type="dxa"/>
            <w:gridSpan w:val="8"/>
            <w:shd w:val="clear" w:color="auto" w:fill="auto"/>
            <w:noWrap/>
            <w:vAlign w:val="center"/>
          </w:tcPr>
          <w:p w:rsidR="001A6D7A" w:rsidRPr="00C522B1" w:rsidRDefault="001A6D7A" w:rsidP="00C5622D">
            <w:pPr>
              <w:spacing w:after="0" w:line="240" w:lineRule="auto"/>
              <w:jc w:val="center"/>
              <w:rPr>
                <w:rFonts w:eastAsia="Times New Roman" w:cstheme="minorHAnsi"/>
                <w:b/>
                <w:color w:val="000000"/>
                <w:sz w:val="24"/>
                <w:szCs w:val="24"/>
                <w:lang w:val="en-IN" w:eastAsia="en-IN"/>
              </w:rPr>
            </w:pPr>
            <w:r w:rsidRPr="00C522B1">
              <w:rPr>
                <w:rFonts w:eastAsia="Times New Roman" w:cstheme="minorHAnsi"/>
                <w:b/>
                <w:color w:val="000000"/>
                <w:sz w:val="24"/>
                <w:szCs w:val="24"/>
                <w:lang w:val="en-IN" w:eastAsia="en-IN"/>
              </w:rPr>
              <w:t>12</w:t>
            </w:r>
          </w:p>
        </w:tc>
      </w:tr>
      <w:tr w:rsidR="001A6D7A" w:rsidRPr="00C522B1" w:rsidTr="00C5622D">
        <w:trPr>
          <w:gridBefore w:val="1"/>
          <w:wBefore w:w="807" w:type="dxa"/>
          <w:trHeight w:val="629"/>
          <w:jc w:val="center"/>
        </w:trPr>
        <w:tc>
          <w:tcPr>
            <w:tcW w:w="1747" w:type="dxa"/>
            <w:gridSpan w:val="2"/>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7637" w:type="dxa"/>
            <w:gridSpan w:val="2"/>
            <w:shd w:val="clear" w:color="auto" w:fill="auto"/>
            <w:noWrap/>
            <w:vAlign w:val="center"/>
          </w:tcPr>
          <w:p w:rsidR="001A6D7A" w:rsidRPr="00C522B1" w:rsidRDefault="001A6D7A" w:rsidP="00C5622D">
            <w:pPr>
              <w:pStyle w:val="ListParagraph"/>
              <w:numPr>
                <w:ilvl w:val="0"/>
                <w:numId w:val="43"/>
              </w:numPr>
              <w:spacing w:after="0" w:line="240" w:lineRule="auto"/>
              <w:ind w:left="332" w:hanging="270"/>
              <w:rPr>
                <w:rFonts w:cstheme="minorHAnsi"/>
                <w:color w:val="000000"/>
                <w:sz w:val="24"/>
                <w:szCs w:val="24"/>
                <w:lang w:val="en-IN" w:eastAsia="en-IN"/>
              </w:rPr>
            </w:pPr>
            <w:r w:rsidRPr="00C522B1">
              <w:rPr>
                <w:rFonts w:cstheme="minorHAnsi"/>
                <w:color w:val="000000"/>
                <w:sz w:val="24"/>
                <w:szCs w:val="24"/>
                <w:lang w:val="en-IN" w:eastAsia="en-IN"/>
              </w:rPr>
              <w:t>Number of outbreaks in past 12 months investigated by Rapid Response Teams (RRT).</w:t>
            </w:r>
          </w:p>
        </w:tc>
        <w:tc>
          <w:tcPr>
            <w:tcW w:w="5026" w:type="dxa"/>
            <w:gridSpan w:val="8"/>
            <w:shd w:val="clear" w:color="auto" w:fill="auto"/>
            <w:noWrap/>
            <w:vAlign w:val="center"/>
          </w:tcPr>
          <w:p w:rsidR="001A6D7A" w:rsidRPr="00C522B1" w:rsidRDefault="001A6D7A" w:rsidP="00C5622D">
            <w:pPr>
              <w:spacing w:after="0" w:line="240" w:lineRule="auto"/>
              <w:jc w:val="center"/>
              <w:rPr>
                <w:rFonts w:eastAsia="Times New Roman" w:cstheme="minorHAnsi"/>
                <w:b/>
                <w:color w:val="000000"/>
                <w:sz w:val="24"/>
                <w:szCs w:val="24"/>
                <w:lang w:val="en-IN" w:eastAsia="en-IN"/>
              </w:rPr>
            </w:pPr>
            <w:r w:rsidRPr="00C522B1">
              <w:rPr>
                <w:rFonts w:eastAsia="Times New Roman" w:cstheme="minorHAnsi"/>
                <w:b/>
                <w:color w:val="000000"/>
                <w:sz w:val="24"/>
                <w:szCs w:val="24"/>
                <w:lang w:val="en-IN" w:eastAsia="en-IN"/>
              </w:rPr>
              <w:t>Nil</w:t>
            </w:r>
          </w:p>
        </w:tc>
      </w:tr>
      <w:tr w:rsidR="001A6D7A" w:rsidRPr="00C522B1" w:rsidTr="00C5622D">
        <w:trPr>
          <w:gridBefore w:val="1"/>
          <w:wBefore w:w="807" w:type="dxa"/>
          <w:trHeight w:val="890"/>
          <w:jc w:val="center"/>
        </w:trPr>
        <w:tc>
          <w:tcPr>
            <w:tcW w:w="1747" w:type="dxa"/>
            <w:gridSpan w:val="2"/>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7637" w:type="dxa"/>
            <w:gridSpan w:val="2"/>
            <w:shd w:val="clear" w:color="auto" w:fill="auto"/>
            <w:noWrap/>
            <w:vAlign w:val="center"/>
          </w:tcPr>
          <w:p w:rsidR="001A6D7A" w:rsidRPr="00C522B1" w:rsidRDefault="001A6D7A" w:rsidP="00C5622D">
            <w:pPr>
              <w:pStyle w:val="ListParagraph"/>
              <w:numPr>
                <w:ilvl w:val="0"/>
                <w:numId w:val="43"/>
              </w:numPr>
              <w:spacing w:after="0" w:line="240" w:lineRule="auto"/>
              <w:ind w:left="332" w:hanging="270"/>
              <w:rPr>
                <w:rFonts w:cstheme="minorHAnsi"/>
                <w:color w:val="000000"/>
                <w:sz w:val="24"/>
                <w:szCs w:val="24"/>
                <w:lang w:val="en-IN" w:eastAsia="en-IN"/>
              </w:rPr>
            </w:pPr>
            <w:r w:rsidRPr="00C522B1">
              <w:rPr>
                <w:rFonts w:cstheme="minorHAnsi"/>
                <w:color w:val="000000"/>
                <w:sz w:val="24"/>
                <w:szCs w:val="24"/>
                <w:lang w:val="en-IN" w:eastAsia="en-IN"/>
              </w:rPr>
              <w:t>Number of outbreaks in past 12 months where appropriate samples were sent for laboratory investigations to District Lab/Referral Lab.</w:t>
            </w:r>
          </w:p>
        </w:tc>
        <w:tc>
          <w:tcPr>
            <w:tcW w:w="5026" w:type="dxa"/>
            <w:gridSpan w:val="8"/>
            <w:shd w:val="clear" w:color="auto" w:fill="auto"/>
            <w:noWrap/>
            <w:vAlign w:val="center"/>
          </w:tcPr>
          <w:p w:rsidR="001A6D7A" w:rsidRPr="00C522B1" w:rsidRDefault="001A6D7A" w:rsidP="00C5622D">
            <w:pPr>
              <w:spacing w:after="0" w:line="240" w:lineRule="auto"/>
              <w:jc w:val="center"/>
              <w:rPr>
                <w:rFonts w:eastAsia="Times New Roman" w:cstheme="minorHAnsi"/>
                <w:b/>
                <w:color w:val="000000"/>
                <w:sz w:val="24"/>
                <w:szCs w:val="24"/>
                <w:lang w:val="en-IN" w:eastAsia="en-IN"/>
              </w:rPr>
            </w:pPr>
            <w:r w:rsidRPr="00C522B1">
              <w:rPr>
                <w:rFonts w:eastAsia="Times New Roman" w:cstheme="minorHAnsi"/>
                <w:b/>
                <w:color w:val="000000"/>
                <w:sz w:val="24"/>
                <w:szCs w:val="24"/>
                <w:lang w:val="en-IN" w:eastAsia="en-IN"/>
              </w:rPr>
              <w:t>Nil</w:t>
            </w:r>
          </w:p>
        </w:tc>
      </w:tr>
    </w:tbl>
    <w:p w:rsidR="001A6D7A" w:rsidRPr="00C522B1" w:rsidRDefault="001A6D7A" w:rsidP="001A6D7A">
      <w:pPr>
        <w:spacing w:line="240" w:lineRule="auto"/>
        <w:rPr>
          <w:rFonts w:cstheme="minorHAnsi"/>
          <w:b/>
          <w:bCs/>
          <w:sz w:val="24"/>
          <w:szCs w:val="24"/>
        </w:rPr>
      </w:pPr>
    </w:p>
    <w:p w:rsidR="001A6D7A" w:rsidRPr="00C522B1" w:rsidRDefault="001A6D7A" w:rsidP="001A6D7A">
      <w:pPr>
        <w:spacing w:line="240" w:lineRule="auto"/>
        <w:jc w:val="right"/>
        <w:rPr>
          <w:rFonts w:cstheme="minorHAnsi"/>
          <w:b/>
          <w:bCs/>
          <w:sz w:val="24"/>
          <w:szCs w:val="24"/>
        </w:rPr>
      </w:pPr>
    </w:p>
    <w:tbl>
      <w:tblPr>
        <w:tblW w:w="15130" w:type="dxa"/>
        <w:jc w:val="center"/>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7"/>
        <w:gridCol w:w="8357"/>
        <w:gridCol w:w="2660"/>
        <w:gridCol w:w="810"/>
        <w:gridCol w:w="810"/>
        <w:gridCol w:w="746"/>
      </w:tblGrid>
      <w:tr w:rsidR="001A6D7A" w:rsidRPr="00C522B1" w:rsidTr="00C5622D">
        <w:trPr>
          <w:trHeight w:val="413"/>
          <w:jc w:val="center"/>
        </w:trPr>
        <w:tc>
          <w:tcPr>
            <w:tcW w:w="15130" w:type="dxa"/>
            <w:gridSpan w:val="6"/>
            <w:shd w:val="clear" w:color="auto" w:fill="auto"/>
            <w:noWrap/>
            <w:vAlign w:val="center"/>
          </w:tcPr>
          <w:p w:rsidR="001A6D7A" w:rsidRPr="00C522B1" w:rsidRDefault="001A6D7A" w:rsidP="00C5622D">
            <w:pPr>
              <w:spacing w:after="0" w:line="240" w:lineRule="auto"/>
              <w:rPr>
                <w:rFonts w:eastAsia="Times New Roman" w:cstheme="minorHAnsi"/>
                <w:b/>
                <w:bCs/>
                <w:sz w:val="24"/>
                <w:szCs w:val="24"/>
                <w:lang w:val="en-IN" w:eastAsia="en-IN"/>
              </w:rPr>
            </w:pPr>
            <w:r w:rsidRPr="00C522B1">
              <w:rPr>
                <w:rFonts w:eastAsia="Times New Roman" w:cstheme="minorHAnsi"/>
                <w:b/>
                <w:bCs/>
                <w:sz w:val="24"/>
                <w:szCs w:val="24"/>
                <w:lang w:val="en-IN" w:eastAsia="en-IN"/>
              </w:rPr>
              <w:t>Name of the  State:</w:t>
            </w:r>
            <w:r w:rsidRPr="00C522B1">
              <w:rPr>
                <w:rFonts w:eastAsia="Times New Roman" w:cstheme="minorHAnsi"/>
                <w:b/>
                <w:bCs/>
                <w:sz w:val="24"/>
                <w:szCs w:val="24"/>
                <w:highlight w:val="green"/>
                <w:lang w:val="en-IN" w:eastAsia="en-IN"/>
              </w:rPr>
              <w:t>MIZORAM</w:t>
            </w:r>
          </w:p>
        </w:tc>
      </w:tr>
      <w:tr w:rsidR="001A6D7A" w:rsidRPr="00C522B1" w:rsidTr="00C5622D">
        <w:trPr>
          <w:trHeight w:val="328"/>
          <w:jc w:val="center"/>
        </w:trPr>
        <w:tc>
          <w:tcPr>
            <w:tcW w:w="1747" w:type="dxa"/>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Name of District</w:t>
            </w:r>
          </w:p>
        </w:tc>
        <w:tc>
          <w:tcPr>
            <w:tcW w:w="8357" w:type="dxa"/>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Sl. No (Delivery Point)</w:t>
            </w:r>
          </w:p>
        </w:tc>
        <w:tc>
          <w:tcPr>
            <w:tcW w:w="5026" w:type="dxa"/>
            <w:gridSpan w:val="4"/>
            <w:shd w:val="clear" w:color="auto" w:fill="auto"/>
            <w:vAlign w:val="center"/>
          </w:tcPr>
          <w:p w:rsidR="001A6D7A" w:rsidRPr="00C522B1" w:rsidRDefault="001A6D7A" w:rsidP="00C5622D">
            <w:pPr>
              <w:spacing w:after="0" w:line="240" w:lineRule="auto"/>
              <w:jc w:val="center"/>
              <w:rPr>
                <w:rFonts w:eastAsia="Times New Roman" w:cstheme="minorHAnsi"/>
                <w:b/>
                <w:bCs/>
                <w:sz w:val="24"/>
                <w:szCs w:val="24"/>
                <w:lang w:val="en-IN" w:eastAsia="en-IN"/>
              </w:rPr>
            </w:pPr>
          </w:p>
        </w:tc>
      </w:tr>
      <w:tr w:rsidR="001A6D7A" w:rsidRPr="00C522B1" w:rsidTr="00C5622D">
        <w:trPr>
          <w:trHeight w:val="163"/>
          <w:jc w:val="center"/>
        </w:trPr>
        <w:tc>
          <w:tcPr>
            <w:tcW w:w="1747" w:type="dxa"/>
            <w:vMerge w:val="restart"/>
            <w:shd w:val="clear" w:color="auto" w:fill="auto"/>
            <w:noWrap/>
            <w:vAlign w:val="center"/>
          </w:tcPr>
          <w:p w:rsidR="001A6D7A" w:rsidRPr="00C522B1" w:rsidRDefault="001A6D7A" w:rsidP="00C5622D">
            <w:pPr>
              <w:spacing w:after="0" w:line="240" w:lineRule="auto"/>
              <w:ind w:left="9"/>
              <w:rPr>
                <w:rFonts w:eastAsia="Times New Roman" w:cstheme="minorHAnsi"/>
                <w:b/>
                <w:color w:val="000000"/>
                <w:sz w:val="24"/>
                <w:szCs w:val="24"/>
                <w:lang w:val="en-IN" w:eastAsia="en-IN"/>
              </w:rPr>
            </w:pPr>
            <w:r w:rsidRPr="00C522B1">
              <w:rPr>
                <w:rFonts w:cstheme="minorHAnsi"/>
                <w:b/>
                <w:color w:val="000000"/>
                <w:sz w:val="24"/>
                <w:szCs w:val="24"/>
                <w:lang w:val="en-IN" w:eastAsia="en-IN"/>
              </w:rPr>
              <w:t>5.Lawngtlai</w:t>
            </w:r>
          </w:p>
        </w:tc>
        <w:tc>
          <w:tcPr>
            <w:tcW w:w="8357" w:type="dxa"/>
            <w:vMerge w:val="restart"/>
            <w:shd w:val="clear" w:color="auto" w:fill="auto"/>
            <w:noWrap/>
            <w:vAlign w:val="center"/>
          </w:tcPr>
          <w:p w:rsidR="001A6D7A" w:rsidRPr="00C522B1" w:rsidRDefault="001A6D7A" w:rsidP="00C5622D">
            <w:pPr>
              <w:pStyle w:val="ListParagraph"/>
              <w:numPr>
                <w:ilvl w:val="0"/>
                <w:numId w:val="44"/>
              </w:numPr>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Percentage of Reporting units reporting &gt;75% of times in last 12 weeks through IDSP Portal.</w:t>
            </w:r>
          </w:p>
        </w:tc>
        <w:tc>
          <w:tcPr>
            <w:tcW w:w="2660" w:type="dxa"/>
            <w:shd w:val="clear" w:color="auto" w:fill="auto"/>
            <w:noWrap/>
            <w:vAlign w:val="bottom"/>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Reporting Format </w:t>
            </w:r>
          </w:p>
        </w:tc>
        <w:tc>
          <w:tcPr>
            <w:tcW w:w="810" w:type="dxa"/>
            <w:shd w:val="clear" w:color="auto" w:fill="auto"/>
            <w:vAlign w:val="bottom"/>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S</w:t>
            </w:r>
          </w:p>
        </w:tc>
        <w:tc>
          <w:tcPr>
            <w:tcW w:w="810" w:type="dxa"/>
            <w:shd w:val="clear" w:color="auto" w:fill="auto"/>
            <w:vAlign w:val="bottom"/>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P</w:t>
            </w:r>
          </w:p>
        </w:tc>
        <w:tc>
          <w:tcPr>
            <w:tcW w:w="746" w:type="dxa"/>
            <w:shd w:val="clear" w:color="auto" w:fill="auto"/>
            <w:vAlign w:val="bottom"/>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L</w:t>
            </w:r>
          </w:p>
        </w:tc>
      </w:tr>
      <w:tr w:rsidR="001A6D7A" w:rsidRPr="00C522B1" w:rsidTr="00C5622D">
        <w:trPr>
          <w:trHeight w:val="163"/>
          <w:jc w:val="center"/>
        </w:trPr>
        <w:tc>
          <w:tcPr>
            <w:tcW w:w="1747" w:type="dxa"/>
            <w:vMerge/>
            <w:shd w:val="clear" w:color="auto" w:fill="auto"/>
            <w:noWrap/>
            <w:vAlign w:val="center"/>
          </w:tcPr>
          <w:p w:rsidR="001A6D7A" w:rsidRPr="00C522B1" w:rsidRDefault="001A6D7A" w:rsidP="00C5622D">
            <w:pPr>
              <w:spacing w:after="0" w:line="240" w:lineRule="auto"/>
              <w:ind w:left="360"/>
              <w:rPr>
                <w:rFonts w:cstheme="minorHAnsi"/>
                <w:b/>
                <w:color w:val="000000"/>
                <w:sz w:val="24"/>
                <w:szCs w:val="24"/>
                <w:lang w:val="en-IN" w:eastAsia="en-IN"/>
              </w:rPr>
            </w:pPr>
          </w:p>
        </w:tc>
        <w:tc>
          <w:tcPr>
            <w:tcW w:w="8357" w:type="dxa"/>
            <w:vMerge/>
            <w:shd w:val="clear" w:color="auto" w:fill="auto"/>
            <w:noWrap/>
            <w:vAlign w:val="center"/>
          </w:tcPr>
          <w:p w:rsidR="001A6D7A" w:rsidRPr="00C522B1" w:rsidRDefault="001A6D7A" w:rsidP="00C5622D">
            <w:pPr>
              <w:spacing w:after="0" w:line="240" w:lineRule="auto"/>
              <w:ind w:left="242" w:hanging="242"/>
              <w:rPr>
                <w:rFonts w:eastAsia="Times New Roman" w:cstheme="minorHAnsi"/>
                <w:color w:val="000000"/>
                <w:sz w:val="24"/>
                <w:szCs w:val="24"/>
                <w:lang w:val="en-IN" w:eastAsia="en-IN"/>
              </w:rPr>
            </w:pPr>
          </w:p>
        </w:tc>
        <w:tc>
          <w:tcPr>
            <w:tcW w:w="2660" w:type="dxa"/>
            <w:shd w:val="clear" w:color="auto" w:fill="auto"/>
            <w:noWrap/>
            <w:vAlign w:val="bottom"/>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No. of identified reporting units</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bCs/>
                <w:color w:val="000000"/>
                <w:sz w:val="24"/>
                <w:szCs w:val="24"/>
                <w:lang w:val="en-IN" w:eastAsia="en-IN"/>
              </w:rPr>
            </w:pPr>
            <w:r w:rsidRPr="00C522B1">
              <w:rPr>
                <w:rFonts w:eastAsia="Times New Roman" w:cstheme="minorHAnsi"/>
                <w:bCs/>
                <w:color w:val="000000"/>
                <w:sz w:val="24"/>
                <w:szCs w:val="24"/>
                <w:lang w:val="en-IN" w:eastAsia="en-IN"/>
              </w:rPr>
              <w:t>38</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7</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7</w:t>
            </w:r>
          </w:p>
        </w:tc>
      </w:tr>
      <w:tr w:rsidR="001A6D7A" w:rsidRPr="00C522B1" w:rsidTr="00C5622D">
        <w:trPr>
          <w:trHeight w:val="163"/>
          <w:jc w:val="center"/>
        </w:trPr>
        <w:tc>
          <w:tcPr>
            <w:tcW w:w="1747" w:type="dxa"/>
            <w:vMerge/>
            <w:shd w:val="clear" w:color="auto" w:fill="auto"/>
            <w:noWrap/>
            <w:vAlign w:val="center"/>
          </w:tcPr>
          <w:p w:rsidR="001A6D7A" w:rsidRPr="00C522B1" w:rsidRDefault="001A6D7A" w:rsidP="00C5622D">
            <w:pPr>
              <w:spacing w:after="0" w:line="240" w:lineRule="auto"/>
              <w:ind w:left="360"/>
              <w:rPr>
                <w:rFonts w:cstheme="minorHAnsi"/>
                <w:b/>
                <w:color w:val="000000"/>
                <w:sz w:val="24"/>
                <w:szCs w:val="24"/>
                <w:lang w:val="en-IN" w:eastAsia="en-IN"/>
              </w:rPr>
            </w:pPr>
          </w:p>
        </w:tc>
        <w:tc>
          <w:tcPr>
            <w:tcW w:w="8357" w:type="dxa"/>
            <w:vMerge/>
            <w:shd w:val="clear" w:color="auto" w:fill="auto"/>
            <w:noWrap/>
            <w:vAlign w:val="center"/>
          </w:tcPr>
          <w:p w:rsidR="001A6D7A" w:rsidRPr="00C522B1" w:rsidRDefault="001A6D7A" w:rsidP="00C5622D">
            <w:pPr>
              <w:spacing w:after="0" w:line="240" w:lineRule="auto"/>
              <w:ind w:left="242" w:hanging="242"/>
              <w:rPr>
                <w:rFonts w:eastAsia="Times New Roman" w:cstheme="minorHAnsi"/>
                <w:color w:val="000000"/>
                <w:sz w:val="24"/>
                <w:szCs w:val="24"/>
                <w:lang w:val="en-IN" w:eastAsia="en-IN"/>
              </w:rPr>
            </w:pPr>
          </w:p>
        </w:tc>
        <w:tc>
          <w:tcPr>
            <w:tcW w:w="2660" w:type="dxa"/>
            <w:shd w:val="clear" w:color="auto" w:fill="auto"/>
            <w:noWrap/>
            <w:vAlign w:val="bottom"/>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 reporting</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bCs/>
                <w:color w:val="000000"/>
                <w:sz w:val="24"/>
                <w:szCs w:val="24"/>
                <w:lang w:val="en-IN" w:eastAsia="en-IN"/>
              </w:rPr>
            </w:pPr>
            <w:r w:rsidRPr="00C522B1">
              <w:rPr>
                <w:rFonts w:eastAsia="Times New Roman" w:cstheme="minorHAnsi"/>
                <w:bCs/>
                <w:color w:val="000000"/>
                <w:sz w:val="24"/>
                <w:szCs w:val="24"/>
                <w:lang w:val="en-IN" w:eastAsia="en-IN"/>
              </w:rPr>
              <w:t>Nil</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Nil</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Nil</w:t>
            </w:r>
          </w:p>
        </w:tc>
      </w:tr>
      <w:tr w:rsidR="001A6D7A" w:rsidRPr="00C522B1" w:rsidTr="00C5622D">
        <w:trPr>
          <w:trHeight w:val="674"/>
          <w:jc w:val="center"/>
        </w:trPr>
        <w:tc>
          <w:tcPr>
            <w:tcW w:w="1747" w:type="dxa"/>
            <w:vMerge/>
            <w:shd w:val="clear" w:color="auto" w:fill="auto"/>
            <w:vAlign w:val="center"/>
          </w:tcPr>
          <w:p w:rsidR="001A6D7A" w:rsidRPr="00C522B1" w:rsidRDefault="001A6D7A" w:rsidP="00C5622D">
            <w:pPr>
              <w:spacing w:after="0" w:line="240" w:lineRule="auto"/>
              <w:ind w:left="360"/>
              <w:rPr>
                <w:rFonts w:cstheme="minorHAnsi"/>
                <w:b/>
                <w:color w:val="000000"/>
                <w:sz w:val="24"/>
                <w:szCs w:val="24"/>
                <w:lang w:val="en-IN" w:eastAsia="en-IN"/>
              </w:rPr>
            </w:pPr>
          </w:p>
        </w:tc>
        <w:tc>
          <w:tcPr>
            <w:tcW w:w="8357" w:type="dxa"/>
            <w:shd w:val="clear" w:color="auto" w:fill="auto"/>
            <w:noWrap/>
            <w:vAlign w:val="center"/>
          </w:tcPr>
          <w:p w:rsidR="001A6D7A" w:rsidRPr="00C522B1" w:rsidRDefault="001A6D7A" w:rsidP="00C5622D">
            <w:pPr>
              <w:pStyle w:val="ListParagraph"/>
              <w:numPr>
                <w:ilvl w:val="0"/>
                <w:numId w:val="44"/>
              </w:numPr>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Number of supervisory field visits by DSU officials/staff (Epidemiologists/DSO/Data Manager etc) in last year.</w:t>
            </w:r>
          </w:p>
        </w:tc>
        <w:tc>
          <w:tcPr>
            <w:tcW w:w="5026" w:type="dxa"/>
            <w:gridSpan w:val="4"/>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4</w:t>
            </w:r>
          </w:p>
        </w:tc>
      </w:tr>
      <w:tr w:rsidR="001A6D7A" w:rsidRPr="00C522B1" w:rsidTr="00C5622D">
        <w:trPr>
          <w:trHeight w:val="629"/>
          <w:jc w:val="center"/>
        </w:trPr>
        <w:tc>
          <w:tcPr>
            <w:tcW w:w="1747" w:type="dxa"/>
            <w:vMerge/>
            <w:shd w:val="clear" w:color="auto" w:fill="auto"/>
            <w:vAlign w:val="center"/>
          </w:tcPr>
          <w:p w:rsidR="001A6D7A" w:rsidRPr="00C522B1" w:rsidRDefault="001A6D7A" w:rsidP="00C5622D">
            <w:pPr>
              <w:spacing w:after="0" w:line="240" w:lineRule="auto"/>
              <w:ind w:left="360"/>
              <w:rPr>
                <w:rFonts w:cstheme="minorHAnsi"/>
                <w:b/>
                <w:color w:val="000000"/>
                <w:sz w:val="24"/>
                <w:szCs w:val="24"/>
                <w:lang w:val="en-IN" w:eastAsia="en-IN"/>
              </w:rPr>
            </w:pPr>
          </w:p>
        </w:tc>
        <w:tc>
          <w:tcPr>
            <w:tcW w:w="8357" w:type="dxa"/>
            <w:shd w:val="clear" w:color="auto" w:fill="auto"/>
            <w:noWrap/>
            <w:vAlign w:val="center"/>
          </w:tcPr>
          <w:p w:rsidR="001A6D7A" w:rsidRPr="00C522B1" w:rsidRDefault="001A6D7A" w:rsidP="00C5622D">
            <w:pPr>
              <w:pStyle w:val="ListParagraph"/>
              <w:numPr>
                <w:ilvl w:val="0"/>
                <w:numId w:val="44"/>
              </w:numPr>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Number of outbreaks in past 12 months investigated by Rapid Response Teams (RRT).</w:t>
            </w:r>
          </w:p>
        </w:tc>
        <w:tc>
          <w:tcPr>
            <w:tcW w:w="5026" w:type="dxa"/>
            <w:gridSpan w:val="4"/>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Nil</w:t>
            </w:r>
          </w:p>
        </w:tc>
      </w:tr>
      <w:tr w:rsidR="001A6D7A" w:rsidRPr="00C522B1" w:rsidTr="00C5622D">
        <w:trPr>
          <w:trHeight w:val="800"/>
          <w:jc w:val="center"/>
        </w:trPr>
        <w:tc>
          <w:tcPr>
            <w:tcW w:w="1747" w:type="dxa"/>
            <w:vMerge/>
            <w:shd w:val="clear" w:color="auto" w:fill="auto"/>
            <w:vAlign w:val="center"/>
          </w:tcPr>
          <w:p w:rsidR="001A6D7A" w:rsidRPr="00C522B1" w:rsidRDefault="001A6D7A" w:rsidP="00C5622D">
            <w:pPr>
              <w:spacing w:after="0" w:line="240" w:lineRule="auto"/>
              <w:ind w:left="360"/>
              <w:rPr>
                <w:rFonts w:cstheme="minorHAnsi"/>
                <w:b/>
                <w:color w:val="000000"/>
                <w:sz w:val="24"/>
                <w:szCs w:val="24"/>
                <w:lang w:val="en-IN" w:eastAsia="en-IN"/>
              </w:rPr>
            </w:pPr>
          </w:p>
        </w:tc>
        <w:tc>
          <w:tcPr>
            <w:tcW w:w="8357" w:type="dxa"/>
            <w:shd w:val="clear" w:color="auto" w:fill="auto"/>
            <w:noWrap/>
            <w:vAlign w:val="center"/>
          </w:tcPr>
          <w:p w:rsidR="001A6D7A" w:rsidRPr="00C522B1" w:rsidRDefault="001A6D7A" w:rsidP="00C5622D">
            <w:pPr>
              <w:pStyle w:val="ListParagraph"/>
              <w:numPr>
                <w:ilvl w:val="0"/>
                <w:numId w:val="44"/>
              </w:numPr>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Number of outbreaks in past 12 months where appropriate samples were sent for laboratory investigations to District Lab/Referral Lab.</w:t>
            </w:r>
          </w:p>
        </w:tc>
        <w:tc>
          <w:tcPr>
            <w:tcW w:w="5026" w:type="dxa"/>
            <w:gridSpan w:val="4"/>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Nil</w:t>
            </w:r>
          </w:p>
        </w:tc>
      </w:tr>
      <w:tr w:rsidR="001A6D7A" w:rsidRPr="00C522B1" w:rsidTr="00C5622D">
        <w:trPr>
          <w:trHeight w:val="157"/>
          <w:jc w:val="center"/>
        </w:trPr>
        <w:tc>
          <w:tcPr>
            <w:tcW w:w="1747" w:type="dxa"/>
            <w:vMerge w:val="restart"/>
            <w:shd w:val="clear" w:color="auto" w:fill="auto"/>
            <w:vAlign w:val="center"/>
          </w:tcPr>
          <w:p w:rsidR="001A6D7A" w:rsidRPr="00C522B1" w:rsidRDefault="001A6D7A" w:rsidP="00C5622D">
            <w:pPr>
              <w:spacing w:after="0" w:line="240" w:lineRule="auto"/>
              <w:ind w:left="9"/>
              <w:rPr>
                <w:rFonts w:eastAsia="Times New Roman" w:cstheme="minorHAnsi"/>
                <w:b/>
                <w:color w:val="000000"/>
                <w:sz w:val="24"/>
                <w:szCs w:val="24"/>
                <w:lang w:val="en-IN" w:eastAsia="en-IN"/>
              </w:rPr>
            </w:pPr>
            <w:r w:rsidRPr="00C522B1">
              <w:rPr>
                <w:rFonts w:cstheme="minorHAnsi"/>
                <w:b/>
                <w:color w:val="000000"/>
                <w:sz w:val="24"/>
                <w:szCs w:val="24"/>
                <w:lang w:val="en-IN" w:eastAsia="en-IN"/>
              </w:rPr>
              <w:t>6.Lunglei</w:t>
            </w:r>
          </w:p>
        </w:tc>
        <w:tc>
          <w:tcPr>
            <w:tcW w:w="8357" w:type="dxa"/>
            <w:vMerge w:val="restart"/>
            <w:shd w:val="clear" w:color="auto" w:fill="auto"/>
            <w:noWrap/>
            <w:vAlign w:val="center"/>
          </w:tcPr>
          <w:p w:rsidR="001A6D7A" w:rsidRPr="00C522B1" w:rsidRDefault="001A6D7A" w:rsidP="00C5622D">
            <w:pPr>
              <w:pStyle w:val="ListParagraph"/>
              <w:numPr>
                <w:ilvl w:val="0"/>
                <w:numId w:val="45"/>
              </w:numPr>
              <w:tabs>
                <w:tab w:val="num" w:pos="242"/>
              </w:tabs>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Percentage of Reporting units reporting &gt;75% of times in last 12 weeks through IDSP Portal.</w:t>
            </w:r>
          </w:p>
        </w:tc>
        <w:tc>
          <w:tcPr>
            <w:tcW w:w="2660" w:type="dxa"/>
            <w:shd w:val="clear" w:color="auto" w:fill="auto"/>
            <w:noWrap/>
            <w:vAlign w:val="center"/>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Reporting Format </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S</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P</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L</w:t>
            </w:r>
          </w:p>
        </w:tc>
      </w:tr>
      <w:tr w:rsidR="001A6D7A" w:rsidRPr="00C522B1" w:rsidTr="00C5622D">
        <w:trPr>
          <w:trHeight w:val="217"/>
          <w:jc w:val="center"/>
        </w:trPr>
        <w:tc>
          <w:tcPr>
            <w:tcW w:w="1747" w:type="dxa"/>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8357" w:type="dxa"/>
            <w:vMerge/>
            <w:shd w:val="clear" w:color="auto" w:fill="auto"/>
            <w:noWrap/>
            <w:vAlign w:val="center"/>
          </w:tcPr>
          <w:p w:rsidR="001A6D7A" w:rsidRPr="00C522B1" w:rsidRDefault="001A6D7A" w:rsidP="00C5622D">
            <w:pPr>
              <w:spacing w:after="0" w:line="240" w:lineRule="auto"/>
              <w:ind w:left="242" w:hanging="242"/>
              <w:rPr>
                <w:rFonts w:eastAsia="Times New Roman" w:cstheme="minorHAnsi"/>
                <w:color w:val="000000"/>
                <w:sz w:val="24"/>
                <w:szCs w:val="24"/>
                <w:lang w:val="en-IN" w:eastAsia="en-IN"/>
              </w:rPr>
            </w:pPr>
          </w:p>
        </w:tc>
        <w:tc>
          <w:tcPr>
            <w:tcW w:w="2660" w:type="dxa"/>
            <w:shd w:val="clear" w:color="auto" w:fill="auto"/>
            <w:noWrap/>
            <w:vAlign w:val="center"/>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No. of identified reporting units</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bCs/>
                <w:color w:val="000000"/>
                <w:sz w:val="24"/>
                <w:szCs w:val="24"/>
                <w:lang w:val="en-IN" w:eastAsia="en-IN"/>
              </w:rPr>
            </w:pPr>
            <w:r w:rsidRPr="00C522B1">
              <w:rPr>
                <w:rFonts w:eastAsia="Times New Roman" w:cstheme="minorHAnsi"/>
                <w:bCs/>
                <w:color w:val="000000"/>
                <w:sz w:val="24"/>
                <w:szCs w:val="24"/>
                <w:lang w:val="en-IN" w:eastAsia="en-IN"/>
              </w:rPr>
              <w:t>77</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10</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9</w:t>
            </w:r>
          </w:p>
        </w:tc>
      </w:tr>
      <w:tr w:rsidR="001A6D7A" w:rsidRPr="00C522B1" w:rsidTr="00C5622D">
        <w:trPr>
          <w:trHeight w:val="242"/>
          <w:jc w:val="center"/>
        </w:trPr>
        <w:tc>
          <w:tcPr>
            <w:tcW w:w="1747" w:type="dxa"/>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8357" w:type="dxa"/>
            <w:vMerge/>
            <w:shd w:val="clear" w:color="auto" w:fill="auto"/>
            <w:noWrap/>
            <w:vAlign w:val="center"/>
          </w:tcPr>
          <w:p w:rsidR="001A6D7A" w:rsidRPr="00C522B1" w:rsidRDefault="001A6D7A" w:rsidP="00C5622D">
            <w:pPr>
              <w:spacing w:after="0" w:line="240" w:lineRule="auto"/>
              <w:ind w:left="242" w:hanging="242"/>
              <w:rPr>
                <w:rFonts w:eastAsia="Times New Roman" w:cstheme="minorHAnsi"/>
                <w:color w:val="000000"/>
                <w:sz w:val="24"/>
                <w:szCs w:val="24"/>
                <w:lang w:val="en-IN" w:eastAsia="en-IN"/>
              </w:rPr>
            </w:pPr>
          </w:p>
        </w:tc>
        <w:tc>
          <w:tcPr>
            <w:tcW w:w="2660" w:type="dxa"/>
            <w:shd w:val="clear" w:color="auto" w:fill="auto"/>
            <w:noWrap/>
            <w:vAlign w:val="center"/>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 reporting</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bCs/>
                <w:color w:val="000000"/>
                <w:sz w:val="24"/>
                <w:szCs w:val="24"/>
                <w:lang w:val="en-IN" w:eastAsia="en-IN"/>
              </w:rPr>
            </w:pPr>
            <w:r w:rsidRPr="00C522B1">
              <w:rPr>
                <w:rFonts w:eastAsia="Times New Roman" w:cstheme="minorHAnsi"/>
                <w:bCs/>
                <w:color w:val="000000"/>
                <w:sz w:val="24"/>
                <w:szCs w:val="24"/>
                <w:lang w:val="en-IN" w:eastAsia="en-IN"/>
              </w:rPr>
              <w:t>2.60%</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Nil</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Nil</w:t>
            </w:r>
          </w:p>
        </w:tc>
      </w:tr>
      <w:tr w:rsidR="001A6D7A" w:rsidRPr="00C522B1" w:rsidTr="00C5622D">
        <w:trPr>
          <w:trHeight w:val="665"/>
          <w:jc w:val="center"/>
        </w:trPr>
        <w:tc>
          <w:tcPr>
            <w:tcW w:w="1747" w:type="dxa"/>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8357" w:type="dxa"/>
            <w:shd w:val="clear" w:color="auto" w:fill="auto"/>
            <w:noWrap/>
            <w:vAlign w:val="center"/>
          </w:tcPr>
          <w:p w:rsidR="001A6D7A" w:rsidRPr="00C522B1" w:rsidRDefault="001A6D7A" w:rsidP="00C5622D">
            <w:pPr>
              <w:pStyle w:val="ListParagraph"/>
              <w:numPr>
                <w:ilvl w:val="0"/>
                <w:numId w:val="45"/>
              </w:numPr>
              <w:tabs>
                <w:tab w:val="num" w:pos="242"/>
              </w:tabs>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Number of supervisory field visits by DSU officials/staff (Epidemiologists/DSO/Data Manager etc) in last year.</w:t>
            </w:r>
          </w:p>
        </w:tc>
        <w:tc>
          <w:tcPr>
            <w:tcW w:w="5026" w:type="dxa"/>
            <w:gridSpan w:val="4"/>
            <w:shd w:val="clear" w:color="auto" w:fill="auto"/>
            <w:noWrap/>
            <w:vAlign w:val="center"/>
          </w:tcPr>
          <w:p w:rsidR="001A6D7A" w:rsidRPr="00C522B1" w:rsidRDefault="001A6D7A" w:rsidP="00C5622D">
            <w:pPr>
              <w:spacing w:after="0" w:line="240" w:lineRule="auto"/>
              <w:jc w:val="center"/>
              <w:rPr>
                <w:rFonts w:eastAsia="Times New Roman" w:cstheme="minorHAnsi"/>
                <w:b/>
                <w:color w:val="000000"/>
                <w:sz w:val="24"/>
                <w:szCs w:val="24"/>
                <w:lang w:val="en-IN" w:eastAsia="en-IN"/>
              </w:rPr>
            </w:pPr>
            <w:r w:rsidRPr="00C522B1">
              <w:rPr>
                <w:rFonts w:eastAsia="Times New Roman" w:cstheme="minorHAnsi"/>
                <w:b/>
                <w:color w:val="000000"/>
                <w:sz w:val="24"/>
                <w:szCs w:val="24"/>
                <w:lang w:val="en-IN" w:eastAsia="en-IN"/>
              </w:rPr>
              <w:t>15</w:t>
            </w:r>
          </w:p>
        </w:tc>
      </w:tr>
      <w:tr w:rsidR="001A6D7A" w:rsidRPr="00C522B1" w:rsidTr="00C5622D">
        <w:trPr>
          <w:trHeight w:val="629"/>
          <w:jc w:val="center"/>
        </w:trPr>
        <w:tc>
          <w:tcPr>
            <w:tcW w:w="1747" w:type="dxa"/>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8357" w:type="dxa"/>
            <w:shd w:val="clear" w:color="auto" w:fill="auto"/>
            <w:noWrap/>
            <w:vAlign w:val="center"/>
          </w:tcPr>
          <w:p w:rsidR="001A6D7A" w:rsidRPr="00C522B1" w:rsidRDefault="001A6D7A" w:rsidP="00C5622D">
            <w:pPr>
              <w:pStyle w:val="ListParagraph"/>
              <w:numPr>
                <w:ilvl w:val="0"/>
                <w:numId w:val="45"/>
              </w:numPr>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Number of outbreaks in past 12 months investigated by Rapid Response Teams (RRT).</w:t>
            </w:r>
          </w:p>
        </w:tc>
        <w:tc>
          <w:tcPr>
            <w:tcW w:w="5026" w:type="dxa"/>
            <w:gridSpan w:val="4"/>
            <w:shd w:val="clear" w:color="auto" w:fill="auto"/>
            <w:noWrap/>
            <w:vAlign w:val="center"/>
          </w:tcPr>
          <w:p w:rsidR="001A6D7A" w:rsidRPr="00C522B1" w:rsidRDefault="001A6D7A" w:rsidP="00C5622D">
            <w:pPr>
              <w:spacing w:after="0" w:line="240" w:lineRule="auto"/>
              <w:jc w:val="center"/>
              <w:rPr>
                <w:rFonts w:eastAsia="Times New Roman" w:cstheme="minorHAnsi"/>
                <w:b/>
                <w:color w:val="000000"/>
                <w:sz w:val="24"/>
                <w:szCs w:val="24"/>
                <w:lang w:val="en-IN" w:eastAsia="en-IN"/>
              </w:rPr>
            </w:pPr>
            <w:r w:rsidRPr="00C522B1">
              <w:rPr>
                <w:rFonts w:eastAsia="Times New Roman" w:cstheme="minorHAnsi"/>
                <w:b/>
                <w:color w:val="000000"/>
                <w:sz w:val="24"/>
                <w:szCs w:val="24"/>
                <w:lang w:val="en-IN" w:eastAsia="en-IN"/>
              </w:rPr>
              <w:t>1</w:t>
            </w:r>
          </w:p>
        </w:tc>
      </w:tr>
      <w:tr w:rsidR="001A6D7A" w:rsidRPr="00C522B1" w:rsidTr="00C5622D">
        <w:trPr>
          <w:trHeight w:val="890"/>
          <w:jc w:val="center"/>
        </w:trPr>
        <w:tc>
          <w:tcPr>
            <w:tcW w:w="1747" w:type="dxa"/>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8357" w:type="dxa"/>
            <w:shd w:val="clear" w:color="auto" w:fill="auto"/>
            <w:noWrap/>
            <w:vAlign w:val="center"/>
          </w:tcPr>
          <w:p w:rsidR="001A6D7A" w:rsidRPr="00C522B1" w:rsidRDefault="001A6D7A" w:rsidP="00C5622D">
            <w:pPr>
              <w:pStyle w:val="ListParagraph"/>
              <w:numPr>
                <w:ilvl w:val="0"/>
                <w:numId w:val="45"/>
              </w:numPr>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Number of outbreaks in past 12 months where appropriate samples were sent for laboratory investigations to District Lab/Referral Lab.</w:t>
            </w:r>
          </w:p>
        </w:tc>
        <w:tc>
          <w:tcPr>
            <w:tcW w:w="5026" w:type="dxa"/>
            <w:gridSpan w:val="4"/>
            <w:shd w:val="clear" w:color="auto" w:fill="auto"/>
            <w:noWrap/>
            <w:vAlign w:val="center"/>
          </w:tcPr>
          <w:p w:rsidR="001A6D7A" w:rsidRPr="00C522B1" w:rsidRDefault="001A6D7A" w:rsidP="00C5622D">
            <w:pPr>
              <w:spacing w:after="0" w:line="240" w:lineRule="auto"/>
              <w:jc w:val="center"/>
              <w:rPr>
                <w:rFonts w:eastAsia="Times New Roman" w:cstheme="minorHAnsi"/>
                <w:b/>
                <w:color w:val="000000"/>
                <w:sz w:val="24"/>
                <w:szCs w:val="24"/>
                <w:lang w:val="en-IN" w:eastAsia="en-IN"/>
              </w:rPr>
            </w:pPr>
            <w:r w:rsidRPr="00C522B1">
              <w:rPr>
                <w:rFonts w:eastAsia="Times New Roman" w:cstheme="minorHAnsi"/>
                <w:b/>
                <w:color w:val="000000"/>
                <w:sz w:val="24"/>
                <w:szCs w:val="24"/>
                <w:lang w:val="en-IN" w:eastAsia="en-IN"/>
              </w:rPr>
              <w:t>1</w:t>
            </w:r>
          </w:p>
        </w:tc>
      </w:tr>
    </w:tbl>
    <w:p w:rsidR="001A6D7A" w:rsidRPr="00C522B1" w:rsidRDefault="001A6D7A" w:rsidP="001A6D7A">
      <w:pPr>
        <w:spacing w:line="240" w:lineRule="auto"/>
        <w:jc w:val="right"/>
        <w:rPr>
          <w:rFonts w:cstheme="minorHAnsi"/>
          <w:b/>
          <w:bCs/>
          <w:sz w:val="24"/>
          <w:szCs w:val="24"/>
        </w:rPr>
      </w:pPr>
    </w:p>
    <w:p w:rsidR="001A6D7A" w:rsidRPr="00C522B1" w:rsidRDefault="001A6D7A" w:rsidP="001A6D7A">
      <w:pPr>
        <w:spacing w:line="240" w:lineRule="auto"/>
        <w:jc w:val="right"/>
        <w:rPr>
          <w:rFonts w:cstheme="minorHAnsi"/>
          <w:b/>
          <w:bCs/>
          <w:sz w:val="24"/>
          <w:szCs w:val="24"/>
        </w:rPr>
      </w:pPr>
    </w:p>
    <w:tbl>
      <w:tblPr>
        <w:tblW w:w="14770" w:type="dxa"/>
        <w:jc w:val="center"/>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7"/>
        <w:gridCol w:w="7997"/>
        <w:gridCol w:w="2660"/>
        <w:gridCol w:w="810"/>
        <w:gridCol w:w="810"/>
        <w:gridCol w:w="746"/>
      </w:tblGrid>
      <w:tr w:rsidR="001A6D7A" w:rsidRPr="00C522B1" w:rsidTr="00C5622D">
        <w:trPr>
          <w:trHeight w:val="413"/>
          <w:jc w:val="center"/>
        </w:trPr>
        <w:tc>
          <w:tcPr>
            <w:tcW w:w="14770" w:type="dxa"/>
            <w:gridSpan w:val="6"/>
            <w:shd w:val="clear" w:color="auto" w:fill="auto"/>
            <w:noWrap/>
            <w:vAlign w:val="center"/>
          </w:tcPr>
          <w:p w:rsidR="001A6D7A" w:rsidRPr="00C522B1" w:rsidRDefault="001A6D7A" w:rsidP="00C5622D">
            <w:pPr>
              <w:spacing w:after="0" w:line="240" w:lineRule="auto"/>
              <w:rPr>
                <w:rFonts w:eastAsia="Times New Roman" w:cstheme="minorHAnsi"/>
                <w:b/>
                <w:bCs/>
                <w:sz w:val="24"/>
                <w:szCs w:val="24"/>
                <w:lang w:val="en-IN" w:eastAsia="en-IN"/>
              </w:rPr>
            </w:pPr>
            <w:r w:rsidRPr="00C522B1">
              <w:rPr>
                <w:rFonts w:eastAsia="Times New Roman" w:cstheme="minorHAnsi"/>
                <w:b/>
                <w:bCs/>
                <w:sz w:val="24"/>
                <w:szCs w:val="24"/>
                <w:lang w:val="en-IN" w:eastAsia="en-IN"/>
              </w:rPr>
              <w:t>Name of the  State:</w:t>
            </w:r>
            <w:r w:rsidRPr="00C522B1">
              <w:rPr>
                <w:rFonts w:eastAsia="Times New Roman" w:cstheme="minorHAnsi"/>
                <w:b/>
                <w:bCs/>
                <w:sz w:val="24"/>
                <w:szCs w:val="24"/>
                <w:highlight w:val="green"/>
                <w:lang w:val="en-IN" w:eastAsia="en-IN"/>
              </w:rPr>
              <w:t>MIZORAM</w:t>
            </w:r>
          </w:p>
        </w:tc>
      </w:tr>
      <w:tr w:rsidR="001A6D7A" w:rsidRPr="00C522B1" w:rsidTr="00C5622D">
        <w:trPr>
          <w:trHeight w:val="328"/>
          <w:jc w:val="center"/>
        </w:trPr>
        <w:tc>
          <w:tcPr>
            <w:tcW w:w="1747" w:type="dxa"/>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Name of District</w:t>
            </w:r>
          </w:p>
        </w:tc>
        <w:tc>
          <w:tcPr>
            <w:tcW w:w="7997" w:type="dxa"/>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Sl. No (Delivery Point)</w:t>
            </w:r>
          </w:p>
        </w:tc>
        <w:tc>
          <w:tcPr>
            <w:tcW w:w="5026" w:type="dxa"/>
            <w:gridSpan w:val="4"/>
            <w:shd w:val="clear" w:color="auto" w:fill="auto"/>
            <w:vAlign w:val="center"/>
          </w:tcPr>
          <w:p w:rsidR="001A6D7A" w:rsidRPr="00C522B1" w:rsidRDefault="001A6D7A" w:rsidP="00C5622D">
            <w:pPr>
              <w:spacing w:after="0" w:line="240" w:lineRule="auto"/>
              <w:jc w:val="center"/>
              <w:rPr>
                <w:rFonts w:eastAsia="Times New Roman" w:cstheme="minorHAnsi"/>
                <w:b/>
                <w:bCs/>
                <w:sz w:val="24"/>
                <w:szCs w:val="24"/>
                <w:lang w:val="en-IN" w:eastAsia="en-IN"/>
              </w:rPr>
            </w:pPr>
          </w:p>
        </w:tc>
      </w:tr>
      <w:tr w:rsidR="001A6D7A" w:rsidRPr="00C522B1" w:rsidTr="00C5622D">
        <w:trPr>
          <w:trHeight w:val="163"/>
          <w:jc w:val="center"/>
        </w:trPr>
        <w:tc>
          <w:tcPr>
            <w:tcW w:w="1747" w:type="dxa"/>
            <w:vMerge w:val="restart"/>
            <w:shd w:val="clear" w:color="auto" w:fill="auto"/>
            <w:noWrap/>
            <w:vAlign w:val="center"/>
          </w:tcPr>
          <w:p w:rsidR="001A6D7A" w:rsidRPr="00C522B1" w:rsidRDefault="001A6D7A" w:rsidP="00C5622D">
            <w:pPr>
              <w:spacing w:after="0" w:line="240" w:lineRule="auto"/>
              <w:rPr>
                <w:rFonts w:eastAsia="Times New Roman" w:cstheme="minorHAnsi"/>
                <w:b/>
                <w:color w:val="000000"/>
                <w:sz w:val="24"/>
                <w:szCs w:val="24"/>
                <w:lang w:val="en-IN" w:eastAsia="en-IN"/>
              </w:rPr>
            </w:pPr>
            <w:r w:rsidRPr="00C522B1">
              <w:rPr>
                <w:rFonts w:eastAsia="Times New Roman" w:cstheme="minorHAnsi"/>
                <w:b/>
                <w:color w:val="000000"/>
                <w:sz w:val="24"/>
                <w:szCs w:val="24"/>
                <w:lang w:val="en-IN" w:eastAsia="en-IN"/>
              </w:rPr>
              <w:t>7.Mamit</w:t>
            </w:r>
          </w:p>
        </w:tc>
        <w:tc>
          <w:tcPr>
            <w:tcW w:w="7997" w:type="dxa"/>
            <w:vMerge w:val="restart"/>
            <w:shd w:val="clear" w:color="auto" w:fill="auto"/>
            <w:noWrap/>
            <w:vAlign w:val="center"/>
          </w:tcPr>
          <w:p w:rsidR="001A6D7A" w:rsidRPr="00C522B1" w:rsidRDefault="001A6D7A" w:rsidP="00C5622D">
            <w:pPr>
              <w:pStyle w:val="ListParagraph"/>
              <w:numPr>
                <w:ilvl w:val="0"/>
                <w:numId w:val="46"/>
              </w:numPr>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Percentage of Reporting units reporting &gt;75% of times in last 12 weeks through IDSP Portal.</w:t>
            </w:r>
          </w:p>
        </w:tc>
        <w:tc>
          <w:tcPr>
            <w:tcW w:w="2660" w:type="dxa"/>
            <w:shd w:val="clear" w:color="auto" w:fill="auto"/>
            <w:noWrap/>
            <w:vAlign w:val="bottom"/>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Reporting Format </w:t>
            </w:r>
          </w:p>
        </w:tc>
        <w:tc>
          <w:tcPr>
            <w:tcW w:w="810" w:type="dxa"/>
            <w:shd w:val="clear" w:color="auto" w:fill="auto"/>
            <w:vAlign w:val="bottom"/>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S</w:t>
            </w:r>
          </w:p>
        </w:tc>
        <w:tc>
          <w:tcPr>
            <w:tcW w:w="810" w:type="dxa"/>
            <w:shd w:val="clear" w:color="auto" w:fill="auto"/>
            <w:vAlign w:val="bottom"/>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P</w:t>
            </w:r>
          </w:p>
        </w:tc>
        <w:tc>
          <w:tcPr>
            <w:tcW w:w="746" w:type="dxa"/>
            <w:shd w:val="clear" w:color="auto" w:fill="auto"/>
            <w:vAlign w:val="bottom"/>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L</w:t>
            </w:r>
          </w:p>
        </w:tc>
      </w:tr>
      <w:tr w:rsidR="001A6D7A" w:rsidRPr="00C522B1" w:rsidTr="00C5622D">
        <w:trPr>
          <w:trHeight w:val="163"/>
          <w:jc w:val="center"/>
        </w:trPr>
        <w:tc>
          <w:tcPr>
            <w:tcW w:w="1747" w:type="dxa"/>
            <w:vMerge/>
            <w:shd w:val="clear" w:color="auto" w:fill="auto"/>
            <w:noWrap/>
            <w:vAlign w:val="center"/>
          </w:tcPr>
          <w:p w:rsidR="001A6D7A" w:rsidRPr="00C522B1" w:rsidRDefault="001A6D7A" w:rsidP="00C5622D">
            <w:pPr>
              <w:spacing w:after="0" w:line="240" w:lineRule="auto"/>
              <w:rPr>
                <w:rFonts w:eastAsia="Times New Roman" w:cstheme="minorHAnsi"/>
                <w:b/>
                <w:color w:val="000000"/>
                <w:sz w:val="24"/>
                <w:szCs w:val="24"/>
                <w:lang w:val="en-IN" w:eastAsia="en-IN"/>
              </w:rPr>
            </w:pPr>
          </w:p>
        </w:tc>
        <w:tc>
          <w:tcPr>
            <w:tcW w:w="7997" w:type="dxa"/>
            <w:vMerge/>
            <w:shd w:val="clear" w:color="auto" w:fill="auto"/>
            <w:noWrap/>
            <w:vAlign w:val="center"/>
          </w:tcPr>
          <w:p w:rsidR="001A6D7A" w:rsidRPr="00C522B1" w:rsidRDefault="001A6D7A" w:rsidP="00C5622D">
            <w:pPr>
              <w:spacing w:after="0" w:line="240" w:lineRule="auto"/>
              <w:ind w:left="242" w:hanging="242"/>
              <w:rPr>
                <w:rFonts w:eastAsia="Times New Roman" w:cstheme="minorHAnsi"/>
                <w:color w:val="000000"/>
                <w:sz w:val="24"/>
                <w:szCs w:val="24"/>
                <w:lang w:val="en-IN" w:eastAsia="en-IN"/>
              </w:rPr>
            </w:pPr>
          </w:p>
        </w:tc>
        <w:tc>
          <w:tcPr>
            <w:tcW w:w="2660" w:type="dxa"/>
            <w:shd w:val="clear" w:color="auto" w:fill="auto"/>
            <w:noWrap/>
            <w:vAlign w:val="bottom"/>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No. of identified reporting units</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bCs/>
                <w:color w:val="000000"/>
                <w:sz w:val="24"/>
                <w:szCs w:val="24"/>
                <w:lang w:val="en-IN" w:eastAsia="en-IN"/>
              </w:rPr>
            </w:pPr>
            <w:r w:rsidRPr="00C522B1">
              <w:rPr>
                <w:rFonts w:eastAsia="Times New Roman" w:cstheme="minorHAnsi"/>
                <w:bCs/>
                <w:color w:val="000000"/>
                <w:sz w:val="24"/>
                <w:szCs w:val="24"/>
                <w:lang w:val="en-IN" w:eastAsia="en-IN"/>
              </w:rPr>
              <w:t>31</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9</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8</w:t>
            </w:r>
          </w:p>
        </w:tc>
      </w:tr>
      <w:tr w:rsidR="001A6D7A" w:rsidRPr="00C522B1" w:rsidTr="00C5622D">
        <w:trPr>
          <w:trHeight w:val="163"/>
          <w:jc w:val="center"/>
        </w:trPr>
        <w:tc>
          <w:tcPr>
            <w:tcW w:w="1747" w:type="dxa"/>
            <w:vMerge/>
            <w:shd w:val="clear" w:color="auto" w:fill="auto"/>
            <w:noWrap/>
            <w:vAlign w:val="center"/>
          </w:tcPr>
          <w:p w:rsidR="001A6D7A" w:rsidRPr="00C522B1" w:rsidRDefault="001A6D7A" w:rsidP="00C5622D">
            <w:pPr>
              <w:spacing w:after="0" w:line="240" w:lineRule="auto"/>
              <w:rPr>
                <w:rFonts w:eastAsia="Times New Roman" w:cstheme="minorHAnsi"/>
                <w:b/>
                <w:color w:val="000000"/>
                <w:sz w:val="24"/>
                <w:szCs w:val="24"/>
                <w:lang w:val="en-IN" w:eastAsia="en-IN"/>
              </w:rPr>
            </w:pPr>
          </w:p>
        </w:tc>
        <w:tc>
          <w:tcPr>
            <w:tcW w:w="7997" w:type="dxa"/>
            <w:vMerge/>
            <w:shd w:val="clear" w:color="auto" w:fill="auto"/>
            <w:noWrap/>
            <w:vAlign w:val="center"/>
          </w:tcPr>
          <w:p w:rsidR="001A6D7A" w:rsidRPr="00C522B1" w:rsidRDefault="001A6D7A" w:rsidP="00C5622D">
            <w:pPr>
              <w:spacing w:after="0" w:line="240" w:lineRule="auto"/>
              <w:ind w:left="242" w:hanging="242"/>
              <w:rPr>
                <w:rFonts w:eastAsia="Times New Roman" w:cstheme="minorHAnsi"/>
                <w:color w:val="000000"/>
                <w:sz w:val="24"/>
                <w:szCs w:val="24"/>
                <w:lang w:val="en-IN" w:eastAsia="en-IN"/>
              </w:rPr>
            </w:pPr>
          </w:p>
        </w:tc>
        <w:tc>
          <w:tcPr>
            <w:tcW w:w="2660" w:type="dxa"/>
            <w:shd w:val="clear" w:color="auto" w:fill="auto"/>
            <w:noWrap/>
            <w:vAlign w:val="bottom"/>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 reporting</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bCs/>
                <w:color w:val="000000"/>
                <w:sz w:val="24"/>
                <w:szCs w:val="24"/>
                <w:lang w:val="en-IN" w:eastAsia="en-IN"/>
              </w:rPr>
            </w:pPr>
            <w:r w:rsidRPr="00C522B1">
              <w:rPr>
                <w:rFonts w:eastAsia="Times New Roman" w:cstheme="minorHAnsi"/>
                <w:bCs/>
                <w:color w:val="000000"/>
                <w:sz w:val="24"/>
                <w:szCs w:val="24"/>
                <w:lang w:val="en-IN" w:eastAsia="en-IN"/>
              </w:rPr>
              <w:t>Nil</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bCs/>
                <w:color w:val="000000"/>
                <w:sz w:val="24"/>
                <w:szCs w:val="24"/>
                <w:lang w:val="en-IN" w:eastAsia="en-IN"/>
              </w:rPr>
              <w:t>Nil</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bCs/>
                <w:color w:val="000000"/>
                <w:sz w:val="24"/>
                <w:szCs w:val="24"/>
                <w:lang w:val="en-IN" w:eastAsia="en-IN"/>
              </w:rPr>
              <w:t>Nil</w:t>
            </w:r>
          </w:p>
        </w:tc>
      </w:tr>
      <w:tr w:rsidR="001A6D7A" w:rsidRPr="00C522B1" w:rsidTr="00C5622D">
        <w:trPr>
          <w:trHeight w:val="674"/>
          <w:jc w:val="center"/>
        </w:trPr>
        <w:tc>
          <w:tcPr>
            <w:tcW w:w="1747" w:type="dxa"/>
            <w:vMerge/>
            <w:shd w:val="clear" w:color="auto" w:fill="auto"/>
            <w:vAlign w:val="center"/>
          </w:tcPr>
          <w:p w:rsidR="001A6D7A" w:rsidRPr="00C522B1" w:rsidRDefault="001A6D7A" w:rsidP="00C5622D">
            <w:pPr>
              <w:spacing w:after="0" w:line="240" w:lineRule="auto"/>
              <w:rPr>
                <w:rFonts w:eastAsia="Times New Roman" w:cstheme="minorHAnsi"/>
                <w:b/>
                <w:color w:val="000000"/>
                <w:sz w:val="24"/>
                <w:szCs w:val="24"/>
                <w:lang w:val="en-IN" w:eastAsia="en-IN"/>
              </w:rPr>
            </w:pPr>
          </w:p>
        </w:tc>
        <w:tc>
          <w:tcPr>
            <w:tcW w:w="7997" w:type="dxa"/>
            <w:shd w:val="clear" w:color="auto" w:fill="auto"/>
            <w:noWrap/>
            <w:vAlign w:val="center"/>
          </w:tcPr>
          <w:p w:rsidR="001A6D7A" w:rsidRPr="00C522B1" w:rsidRDefault="001A6D7A" w:rsidP="00C5622D">
            <w:pPr>
              <w:pStyle w:val="ListParagraph"/>
              <w:numPr>
                <w:ilvl w:val="0"/>
                <w:numId w:val="46"/>
              </w:numPr>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Number of supervisory field visits by DSU officials/staff (Epidemiologists/DSO/Data Manager etc) in last year.</w:t>
            </w:r>
          </w:p>
        </w:tc>
        <w:tc>
          <w:tcPr>
            <w:tcW w:w="5026" w:type="dxa"/>
            <w:gridSpan w:val="4"/>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5</w:t>
            </w:r>
          </w:p>
        </w:tc>
      </w:tr>
      <w:tr w:rsidR="001A6D7A" w:rsidRPr="00C522B1" w:rsidTr="00C5622D">
        <w:trPr>
          <w:trHeight w:val="629"/>
          <w:jc w:val="center"/>
        </w:trPr>
        <w:tc>
          <w:tcPr>
            <w:tcW w:w="1747" w:type="dxa"/>
            <w:vMerge/>
            <w:shd w:val="clear" w:color="auto" w:fill="auto"/>
            <w:vAlign w:val="center"/>
          </w:tcPr>
          <w:p w:rsidR="001A6D7A" w:rsidRPr="00C522B1" w:rsidRDefault="001A6D7A" w:rsidP="00C5622D">
            <w:pPr>
              <w:spacing w:after="0" w:line="240" w:lineRule="auto"/>
              <w:rPr>
                <w:rFonts w:eastAsia="Times New Roman" w:cstheme="minorHAnsi"/>
                <w:b/>
                <w:color w:val="000000"/>
                <w:sz w:val="24"/>
                <w:szCs w:val="24"/>
                <w:lang w:val="en-IN" w:eastAsia="en-IN"/>
              </w:rPr>
            </w:pPr>
          </w:p>
        </w:tc>
        <w:tc>
          <w:tcPr>
            <w:tcW w:w="7997" w:type="dxa"/>
            <w:shd w:val="clear" w:color="auto" w:fill="auto"/>
            <w:noWrap/>
            <w:vAlign w:val="center"/>
          </w:tcPr>
          <w:p w:rsidR="001A6D7A" w:rsidRPr="00C522B1" w:rsidRDefault="001A6D7A" w:rsidP="00C5622D">
            <w:pPr>
              <w:pStyle w:val="ListParagraph"/>
              <w:numPr>
                <w:ilvl w:val="0"/>
                <w:numId w:val="46"/>
              </w:numPr>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Number of outbreaks in past 12 months investigated by Rapid Response Teams (RRT).</w:t>
            </w:r>
          </w:p>
        </w:tc>
        <w:tc>
          <w:tcPr>
            <w:tcW w:w="5026" w:type="dxa"/>
            <w:gridSpan w:val="4"/>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Nil</w:t>
            </w:r>
          </w:p>
        </w:tc>
      </w:tr>
      <w:tr w:rsidR="001A6D7A" w:rsidRPr="00C522B1" w:rsidTr="00C5622D">
        <w:trPr>
          <w:trHeight w:val="800"/>
          <w:jc w:val="center"/>
        </w:trPr>
        <w:tc>
          <w:tcPr>
            <w:tcW w:w="1747" w:type="dxa"/>
            <w:vMerge/>
            <w:shd w:val="clear" w:color="auto" w:fill="auto"/>
            <w:vAlign w:val="center"/>
          </w:tcPr>
          <w:p w:rsidR="001A6D7A" w:rsidRPr="00C522B1" w:rsidRDefault="001A6D7A" w:rsidP="00C5622D">
            <w:pPr>
              <w:spacing w:after="0" w:line="240" w:lineRule="auto"/>
              <w:rPr>
                <w:rFonts w:eastAsia="Times New Roman" w:cstheme="minorHAnsi"/>
                <w:b/>
                <w:color w:val="000000"/>
                <w:sz w:val="24"/>
                <w:szCs w:val="24"/>
                <w:lang w:val="en-IN" w:eastAsia="en-IN"/>
              </w:rPr>
            </w:pPr>
          </w:p>
        </w:tc>
        <w:tc>
          <w:tcPr>
            <w:tcW w:w="7997" w:type="dxa"/>
            <w:shd w:val="clear" w:color="auto" w:fill="auto"/>
            <w:noWrap/>
            <w:vAlign w:val="center"/>
          </w:tcPr>
          <w:p w:rsidR="001A6D7A" w:rsidRPr="00C522B1" w:rsidRDefault="001A6D7A" w:rsidP="00C5622D">
            <w:pPr>
              <w:pStyle w:val="ListParagraph"/>
              <w:numPr>
                <w:ilvl w:val="0"/>
                <w:numId w:val="46"/>
              </w:numPr>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Number of outbreaks in past 12 months where appropriate samples were sent for laboratory investigations to District Lab/Referral Lab.</w:t>
            </w:r>
          </w:p>
        </w:tc>
        <w:tc>
          <w:tcPr>
            <w:tcW w:w="5026" w:type="dxa"/>
            <w:gridSpan w:val="4"/>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Nil</w:t>
            </w:r>
          </w:p>
        </w:tc>
      </w:tr>
      <w:tr w:rsidR="001A6D7A" w:rsidRPr="00C522B1" w:rsidTr="00C5622D">
        <w:trPr>
          <w:trHeight w:val="157"/>
          <w:jc w:val="center"/>
        </w:trPr>
        <w:tc>
          <w:tcPr>
            <w:tcW w:w="1747" w:type="dxa"/>
            <w:vMerge w:val="restart"/>
            <w:shd w:val="clear" w:color="auto" w:fill="auto"/>
            <w:vAlign w:val="center"/>
          </w:tcPr>
          <w:p w:rsidR="001A6D7A" w:rsidRPr="00C522B1" w:rsidRDefault="001A6D7A" w:rsidP="00C5622D">
            <w:pPr>
              <w:spacing w:after="0" w:line="240" w:lineRule="auto"/>
              <w:rPr>
                <w:rFonts w:eastAsia="Times New Roman" w:cstheme="minorHAnsi"/>
                <w:b/>
                <w:color w:val="000000"/>
                <w:sz w:val="24"/>
                <w:szCs w:val="24"/>
                <w:lang w:val="en-IN" w:eastAsia="en-IN"/>
              </w:rPr>
            </w:pPr>
            <w:r w:rsidRPr="00C522B1">
              <w:rPr>
                <w:rFonts w:eastAsia="Times New Roman" w:cstheme="minorHAnsi"/>
                <w:b/>
                <w:color w:val="000000"/>
                <w:sz w:val="24"/>
                <w:szCs w:val="24"/>
                <w:lang w:val="en-IN" w:eastAsia="en-IN"/>
              </w:rPr>
              <w:t>8.Saiha</w:t>
            </w:r>
          </w:p>
        </w:tc>
        <w:tc>
          <w:tcPr>
            <w:tcW w:w="7997" w:type="dxa"/>
            <w:vMerge w:val="restart"/>
            <w:shd w:val="clear" w:color="auto" w:fill="auto"/>
            <w:noWrap/>
            <w:vAlign w:val="center"/>
          </w:tcPr>
          <w:p w:rsidR="001A6D7A" w:rsidRPr="00C522B1" w:rsidRDefault="001A6D7A" w:rsidP="00C5622D">
            <w:pPr>
              <w:pStyle w:val="ListParagraph"/>
              <w:numPr>
                <w:ilvl w:val="0"/>
                <w:numId w:val="47"/>
              </w:numPr>
              <w:tabs>
                <w:tab w:val="num" w:pos="242"/>
              </w:tabs>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Percentage of Reporting units reporting &gt;75% of times in last 12 weeks through IDSP Portal.</w:t>
            </w:r>
          </w:p>
        </w:tc>
        <w:tc>
          <w:tcPr>
            <w:tcW w:w="2660" w:type="dxa"/>
            <w:shd w:val="clear" w:color="auto" w:fill="auto"/>
            <w:noWrap/>
            <w:vAlign w:val="center"/>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Reporting Format </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S</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P</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L</w:t>
            </w:r>
          </w:p>
        </w:tc>
      </w:tr>
      <w:tr w:rsidR="001A6D7A" w:rsidRPr="00C522B1" w:rsidTr="00C5622D">
        <w:trPr>
          <w:trHeight w:val="217"/>
          <w:jc w:val="center"/>
        </w:trPr>
        <w:tc>
          <w:tcPr>
            <w:tcW w:w="1747" w:type="dxa"/>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7997" w:type="dxa"/>
            <w:vMerge/>
            <w:shd w:val="clear" w:color="auto" w:fill="auto"/>
            <w:noWrap/>
            <w:vAlign w:val="center"/>
          </w:tcPr>
          <w:p w:rsidR="001A6D7A" w:rsidRPr="00C522B1" w:rsidRDefault="001A6D7A" w:rsidP="00C5622D">
            <w:pPr>
              <w:spacing w:after="0" w:line="240" w:lineRule="auto"/>
              <w:ind w:left="242" w:hanging="242"/>
              <w:rPr>
                <w:rFonts w:eastAsia="Times New Roman" w:cstheme="minorHAnsi"/>
                <w:color w:val="000000"/>
                <w:sz w:val="24"/>
                <w:szCs w:val="24"/>
                <w:lang w:val="en-IN" w:eastAsia="en-IN"/>
              </w:rPr>
            </w:pPr>
          </w:p>
        </w:tc>
        <w:tc>
          <w:tcPr>
            <w:tcW w:w="2660" w:type="dxa"/>
            <w:shd w:val="clear" w:color="auto" w:fill="auto"/>
            <w:noWrap/>
            <w:vAlign w:val="center"/>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No. of identified reporting units</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bCs/>
                <w:color w:val="000000"/>
                <w:sz w:val="24"/>
                <w:szCs w:val="24"/>
                <w:lang w:val="en-IN" w:eastAsia="en-IN"/>
              </w:rPr>
            </w:pPr>
            <w:r w:rsidRPr="00C522B1">
              <w:rPr>
                <w:rFonts w:eastAsia="Times New Roman" w:cstheme="minorHAnsi"/>
                <w:bCs/>
                <w:color w:val="000000"/>
                <w:sz w:val="24"/>
                <w:szCs w:val="24"/>
                <w:lang w:val="en-IN" w:eastAsia="en-IN"/>
              </w:rPr>
              <w:t>31</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5</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4</w:t>
            </w:r>
          </w:p>
        </w:tc>
      </w:tr>
      <w:tr w:rsidR="001A6D7A" w:rsidRPr="00C522B1" w:rsidTr="00C5622D">
        <w:trPr>
          <w:trHeight w:val="242"/>
          <w:jc w:val="center"/>
        </w:trPr>
        <w:tc>
          <w:tcPr>
            <w:tcW w:w="1747" w:type="dxa"/>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7997" w:type="dxa"/>
            <w:vMerge/>
            <w:shd w:val="clear" w:color="auto" w:fill="auto"/>
            <w:noWrap/>
            <w:vAlign w:val="center"/>
          </w:tcPr>
          <w:p w:rsidR="001A6D7A" w:rsidRPr="00C522B1" w:rsidRDefault="001A6D7A" w:rsidP="00C5622D">
            <w:pPr>
              <w:spacing w:after="0" w:line="240" w:lineRule="auto"/>
              <w:ind w:left="242" w:hanging="242"/>
              <w:rPr>
                <w:rFonts w:eastAsia="Times New Roman" w:cstheme="minorHAnsi"/>
                <w:color w:val="000000"/>
                <w:sz w:val="24"/>
                <w:szCs w:val="24"/>
                <w:lang w:val="en-IN" w:eastAsia="en-IN"/>
              </w:rPr>
            </w:pPr>
          </w:p>
        </w:tc>
        <w:tc>
          <w:tcPr>
            <w:tcW w:w="2660" w:type="dxa"/>
            <w:shd w:val="clear" w:color="auto" w:fill="auto"/>
            <w:noWrap/>
            <w:vAlign w:val="center"/>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 reporting</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bCs/>
                <w:color w:val="000000"/>
                <w:sz w:val="24"/>
                <w:szCs w:val="24"/>
                <w:lang w:val="en-IN" w:eastAsia="en-IN"/>
              </w:rPr>
            </w:pPr>
            <w:r w:rsidRPr="00C522B1">
              <w:rPr>
                <w:rFonts w:eastAsia="Times New Roman" w:cstheme="minorHAnsi"/>
                <w:bCs/>
                <w:color w:val="000000"/>
                <w:sz w:val="24"/>
                <w:szCs w:val="24"/>
                <w:lang w:val="en-IN" w:eastAsia="en-IN"/>
              </w:rPr>
              <w:t>Nil</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bCs/>
                <w:color w:val="000000"/>
                <w:sz w:val="24"/>
                <w:szCs w:val="24"/>
                <w:lang w:val="en-IN" w:eastAsia="en-IN"/>
              </w:rPr>
              <w:t>Nil</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bCs/>
                <w:color w:val="000000"/>
                <w:sz w:val="24"/>
                <w:szCs w:val="24"/>
                <w:lang w:val="en-IN" w:eastAsia="en-IN"/>
              </w:rPr>
              <w:t>Nil</w:t>
            </w:r>
          </w:p>
        </w:tc>
      </w:tr>
      <w:tr w:rsidR="001A6D7A" w:rsidRPr="00C522B1" w:rsidTr="00C5622D">
        <w:trPr>
          <w:trHeight w:val="665"/>
          <w:jc w:val="center"/>
        </w:trPr>
        <w:tc>
          <w:tcPr>
            <w:tcW w:w="1747" w:type="dxa"/>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7997" w:type="dxa"/>
            <w:shd w:val="clear" w:color="auto" w:fill="auto"/>
            <w:noWrap/>
            <w:vAlign w:val="center"/>
          </w:tcPr>
          <w:p w:rsidR="001A6D7A" w:rsidRPr="00C522B1" w:rsidRDefault="001A6D7A" w:rsidP="00C5622D">
            <w:pPr>
              <w:pStyle w:val="ListParagraph"/>
              <w:numPr>
                <w:ilvl w:val="0"/>
                <w:numId w:val="47"/>
              </w:numPr>
              <w:tabs>
                <w:tab w:val="num" w:pos="242"/>
              </w:tabs>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Number of supervisory field visits by DSU officials/staff (Epidemiologists/DSO/Data Manager etc) in last year.</w:t>
            </w:r>
          </w:p>
        </w:tc>
        <w:tc>
          <w:tcPr>
            <w:tcW w:w="5026" w:type="dxa"/>
            <w:gridSpan w:val="4"/>
            <w:shd w:val="clear" w:color="auto" w:fill="auto"/>
            <w:noWrap/>
            <w:vAlign w:val="center"/>
          </w:tcPr>
          <w:p w:rsidR="001A6D7A" w:rsidRPr="00C522B1" w:rsidRDefault="001A6D7A" w:rsidP="00C5622D">
            <w:pPr>
              <w:spacing w:after="0" w:line="240" w:lineRule="auto"/>
              <w:jc w:val="center"/>
              <w:rPr>
                <w:rFonts w:eastAsia="Times New Roman" w:cstheme="minorHAnsi"/>
                <w:b/>
                <w:color w:val="000000"/>
                <w:sz w:val="24"/>
                <w:szCs w:val="24"/>
                <w:lang w:val="en-IN" w:eastAsia="en-IN"/>
              </w:rPr>
            </w:pPr>
            <w:r w:rsidRPr="00C522B1">
              <w:rPr>
                <w:rFonts w:eastAsia="Times New Roman" w:cstheme="minorHAnsi"/>
                <w:b/>
                <w:color w:val="000000"/>
                <w:sz w:val="24"/>
                <w:szCs w:val="24"/>
                <w:lang w:val="en-IN" w:eastAsia="en-IN"/>
              </w:rPr>
              <w:t>4</w:t>
            </w:r>
          </w:p>
        </w:tc>
      </w:tr>
      <w:tr w:rsidR="001A6D7A" w:rsidRPr="00C522B1" w:rsidTr="00C5622D">
        <w:trPr>
          <w:trHeight w:val="629"/>
          <w:jc w:val="center"/>
        </w:trPr>
        <w:tc>
          <w:tcPr>
            <w:tcW w:w="1747" w:type="dxa"/>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7997" w:type="dxa"/>
            <w:shd w:val="clear" w:color="auto" w:fill="auto"/>
            <w:noWrap/>
            <w:vAlign w:val="center"/>
          </w:tcPr>
          <w:p w:rsidR="001A6D7A" w:rsidRPr="00C522B1" w:rsidRDefault="001A6D7A" w:rsidP="00C5622D">
            <w:pPr>
              <w:pStyle w:val="ListParagraph"/>
              <w:numPr>
                <w:ilvl w:val="0"/>
                <w:numId w:val="47"/>
              </w:numPr>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Number of outbreaks in past 12 months investigated by Rapid Response Teams (RRT).</w:t>
            </w:r>
          </w:p>
        </w:tc>
        <w:tc>
          <w:tcPr>
            <w:tcW w:w="5026" w:type="dxa"/>
            <w:gridSpan w:val="4"/>
            <w:shd w:val="clear" w:color="auto" w:fill="auto"/>
            <w:noWrap/>
            <w:vAlign w:val="center"/>
          </w:tcPr>
          <w:p w:rsidR="001A6D7A" w:rsidRPr="00C522B1" w:rsidRDefault="001A6D7A" w:rsidP="00C5622D">
            <w:pPr>
              <w:spacing w:after="0" w:line="240" w:lineRule="auto"/>
              <w:jc w:val="center"/>
              <w:rPr>
                <w:rFonts w:eastAsia="Times New Roman" w:cstheme="minorHAnsi"/>
                <w:b/>
                <w:color w:val="000000"/>
                <w:sz w:val="24"/>
                <w:szCs w:val="24"/>
                <w:lang w:val="en-IN" w:eastAsia="en-IN"/>
              </w:rPr>
            </w:pPr>
            <w:r w:rsidRPr="00C522B1">
              <w:rPr>
                <w:rFonts w:eastAsia="Times New Roman" w:cstheme="minorHAnsi"/>
                <w:b/>
                <w:color w:val="000000"/>
                <w:sz w:val="24"/>
                <w:szCs w:val="24"/>
                <w:lang w:val="en-IN" w:eastAsia="en-IN"/>
              </w:rPr>
              <w:t>Nil</w:t>
            </w:r>
          </w:p>
        </w:tc>
      </w:tr>
      <w:tr w:rsidR="001A6D7A" w:rsidRPr="00C522B1" w:rsidTr="00C5622D">
        <w:trPr>
          <w:trHeight w:val="890"/>
          <w:jc w:val="center"/>
        </w:trPr>
        <w:tc>
          <w:tcPr>
            <w:tcW w:w="1747" w:type="dxa"/>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7997" w:type="dxa"/>
            <w:shd w:val="clear" w:color="auto" w:fill="auto"/>
            <w:noWrap/>
            <w:vAlign w:val="center"/>
          </w:tcPr>
          <w:p w:rsidR="001A6D7A" w:rsidRPr="00C522B1" w:rsidRDefault="001A6D7A" w:rsidP="00C5622D">
            <w:pPr>
              <w:pStyle w:val="ListParagraph"/>
              <w:numPr>
                <w:ilvl w:val="0"/>
                <w:numId w:val="47"/>
              </w:numPr>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Number of outbreaks in past 12 months where appropriate samples were sent for laboratory investigations to District Lab/Referral Lab.</w:t>
            </w:r>
          </w:p>
        </w:tc>
        <w:tc>
          <w:tcPr>
            <w:tcW w:w="5026" w:type="dxa"/>
            <w:gridSpan w:val="4"/>
            <w:shd w:val="clear" w:color="auto" w:fill="auto"/>
            <w:noWrap/>
            <w:vAlign w:val="center"/>
          </w:tcPr>
          <w:p w:rsidR="001A6D7A" w:rsidRPr="00C522B1" w:rsidRDefault="001A6D7A" w:rsidP="00C5622D">
            <w:pPr>
              <w:spacing w:after="0" w:line="240" w:lineRule="auto"/>
              <w:jc w:val="center"/>
              <w:rPr>
                <w:rFonts w:eastAsia="Times New Roman" w:cstheme="minorHAnsi"/>
                <w:b/>
                <w:color w:val="000000"/>
                <w:sz w:val="24"/>
                <w:szCs w:val="24"/>
                <w:lang w:val="en-IN" w:eastAsia="en-IN"/>
              </w:rPr>
            </w:pPr>
            <w:r w:rsidRPr="00C522B1">
              <w:rPr>
                <w:rFonts w:eastAsia="Times New Roman" w:cstheme="minorHAnsi"/>
                <w:b/>
                <w:color w:val="000000"/>
                <w:sz w:val="24"/>
                <w:szCs w:val="24"/>
                <w:lang w:val="en-IN" w:eastAsia="en-IN"/>
              </w:rPr>
              <w:t>Nil</w:t>
            </w:r>
          </w:p>
        </w:tc>
      </w:tr>
    </w:tbl>
    <w:p w:rsidR="001A6D7A" w:rsidRPr="00C522B1" w:rsidRDefault="001A6D7A" w:rsidP="001A6D7A">
      <w:pPr>
        <w:spacing w:line="240" w:lineRule="auto"/>
        <w:rPr>
          <w:rFonts w:cstheme="minorHAnsi"/>
          <w:b/>
          <w:bCs/>
          <w:sz w:val="24"/>
          <w:szCs w:val="24"/>
        </w:rPr>
      </w:pPr>
    </w:p>
    <w:p w:rsidR="001A6D7A" w:rsidRPr="00C522B1" w:rsidRDefault="001A6D7A" w:rsidP="001A6D7A">
      <w:pPr>
        <w:spacing w:line="240" w:lineRule="auto"/>
        <w:jc w:val="right"/>
        <w:rPr>
          <w:rFonts w:cstheme="minorHAnsi"/>
          <w:b/>
          <w:bCs/>
          <w:sz w:val="24"/>
          <w:szCs w:val="24"/>
        </w:rPr>
      </w:pPr>
    </w:p>
    <w:p w:rsidR="001A6D7A" w:rsidRPr="00C522B1" w:rsidRDefault="001A6D7A" w:rsidP="001A6D7A">
      <w:pPr>
        <w:spacing w:line="240" w:lineRule="auto"/>
        <w:jc w:val="right"/>
        <w:rPr>
          <w:rFonts w:cstheme="minorHAnsi"/>
          <w:b/>
          <w:bCs/>
          <w:sz w:val="24"/>
          <w:szCs w:val="24"/>
        </w:rPr>
      </w:pPr>
    </w:p>
    <w:tbl>
      <w:tblPr>
        <w:tblW w:w="14479" w:type="dxa"/>
        <w:jc w:val="center"/>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7"/>
        <w:gridCol w:w="7706"/>
        <w:gridCol w:w="2660"/>
        <w:gridCol w:w="810"/>
        <w:gridCol w:w="810"/>
        <w:gridCol w:w="746"/>
      </w:tblGrid>
      <w:tr w:rsidR="001A6D7A" w:rsidRPr="00C522B1" w:rsidTr="00C5622D">
        <w:trPr>
          <w:trHeight w:val="413"/>
          <w:jc w:val="center"/>
        </w:trPr>
        <w:tc>
          <w:tcPr>
            <w:tcW w:w="14479" w:type="dxa"/>
            <w:gridSpan w:val="6"/>
            <w:shd w:val="clear" w:color="auto" w:fill="auto"/>
            <w:noWrap/>
            <w:vAlign w:val="center"/>
          </w:tcPr>
          <w:p w:rsidR="001A6D7A" w:rsidRPr="00C522B1" w:rsidRDefault="001A6D7A" w:rsidP="00C5622D">
            <w:pPr>
              <w:spacing w:after="0" w:line="240" w:lineRule="auto"/>
              <w:rPr>
                <w:rFonts w:eastAsia="Times New Roman" w:cstheme="minorHAnsi"/>
                <w:b/>
                <w:bCs/>
                <w:sz w:val="24"/>
                <w:szCs w:val="24"/>
                <w:lang w:val="en-IN" w:eastAsia="en-IN"/>
              </w:rPr>
            </w:pPr>
            <w:r w:rsidRPr="00C522B1">
              <w:rPr>
                <w:rFonts w:eastAsia="Times New Roman" w:cstheme="minorHAnsi"/>
                <w:b/>
                <w:bCs/>
                <w:sz w:val="24"/>
                <w:szCs w:val="24"/>
                <w:lang w:val="en-IN" w:eastAsia="en-IN"/>
              </w:rPr>
              <w:t>Name of the  State:</w:t>
            </w:r>
            <w:r w:rsidRPr="00C522B1">
              <w:rPr>
                <w:rFonts w:eastAsia="Times New Roman" w:cstheme="minorHAnsi"/>
                <w:b/>
                <w:bCs/>
                <w:sz w:val="24"/>
                <w:szCs w:val="24"/>
                <w:highlight w:val="green"/>
                <w:lang w:val="en-IN" w:eastAsia="en-IN"/>
              </w:rPr>
              <w:t>MIZORAM</w:t>
            </w:r>
          </w:p>
        </w:tc>
      </w:tr>
      <w:tr w:rsidR="001A6D7A" w:rsidRPr="00C522B1" w:rsidTr="00C5622D">
        <w:trPr>
          <w:trHeight w:val="328"/>
          <w:jc w:val="center"/>
        </w:trPr>
        <w:tc>
          <w:tcPr>
            <w:tcW w:w="1747" w:type="dxa"/>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Name of District</w:t>
            </w:r>
          </w:p>
        </w:tc>
        <w:tc>
          <w:tcPr>
            <w:tcW w:w="7706" w:type="dxa"/>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Sl. No (Delivery Point)</w:t>
            </w:r>
          </w:p>
        </w:tc>
        <w:tc>
          <w:tcPr>
            <w:tcW w:w="5026" w:type="dxa"/>
            <w:gridSpan w:val="4"/>
            <w:shd w:val="clear" w:color="auto" w:fill="auto"/>
            <w:vAlign w:val="center"/>
          </w:tcPr>
          <w:p w:rsidR="001A6D7A" w:rsidRPr="00C522B1" w:rsidRDefault="001A6D7A" w:rsidP="00C5622D">
            <w:pPr>
              <w:spacing w:after="0" w:line="240" w:lineRule="auto"/>
              <w:jc w:val="center"/>
              <w:rPr>
                <w:rFonts w:eastAsia="Times New Roman" w:cstheme="minorHAnsi"/>
                <w:b/>
                <w:bCs/>
                <w:sz w:val="24"/>
                <w:szCs w:val="24"/>
                <w:lang w:val="en-IN" w:eastAsia="en-IN"/>
              </w:rPr>
            </w:pPr>
          </w:p>
        </w:tc>
      </w:tr>
      <w:tr w:rsidR="001A6D7A" w:rsidRPr="00C522B1" w:rsidTr="00C5622D">
        <w:trPr>
          <w:trHeight w:val="163"/>
          <w:jc w:val="center"/>
        </w:trPr>
        <w:tc>
          <w:tcPr>
            <w:tcW w:w="1747" w:type="dxa"/>
            <w:vMerge w:val="restart"/>
            <w:shd w:val="clear" w:color="auto" w:fill="auto"/>
            <w:noWrap/>
            <w:vAlign w:val="center"/>
          </w:tcPr>
          <w:p w:rsidR="001A6D7A" w:rsidRPr="00C522B1" w:rsidRDefault="001A6D7A" w:rsidP="00C5622D">
            <w:pPr>
              <w:spacing w:after="0" w:line="240" w:lineRule="auto"/>
              <w:rPr>
                <w:rFonts w:eastAsia="Times New Roman" w:cstheme="minorHAnsi"/>
                <w:b/>
                <w:color w:val="000000"/>
                <w:sz w:val="24"/>
                <w:szCs w:val="24"/>
                <w:lang w:val="en-IN" w:eastAsia="en-IN"/>
              </w:rPr>
            </w:pPr>
            <w:r w:rsidRPr="00C522B1">
              <w:rPr>
                <w:rFonts w:eastAsia="Times New Roman" w:cstheme="minorHAnsi"/>
                <w:b/>
                <w:color w:val="000000"/>
                <w:sz w:val="24"/>
                <w:szCs w:val="24"/>
                <w:lang w:val="en-IN" w:eastAsia="en-IN"/>
              </w:rPr>
              <w:t>9.Serchhip</w:t>
            </w:r>
          </w:p>
        </w:tc>
        <w:tc>
          <w:tcPr>
            <w:tcW w:w="7706" w:type="dxa"/>
            <w:vMerge w:val="restart"/>
            <w:shd w:val="clear" w:color="auto" w:fill="auto"/>
            <w:noWrap/>
            <w:vAlign w:val="center"/>
          </w:tcPr>
          <w:p w:rsidR="001A6D7A" w:rsidRPr="00C522B1" w:rsidRDefault="001A6D7A" w:rsidP="00C5622D">
            <w:pPr>
              <w:pStyle w:val="ListParagraph"/>
              <w:numPr>
                <w:ilvl w:val="0"/>
                <w:numId w:val="48"/>
              </w:numPr>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Percentage of Reporting units reporting &gt;75% of times in last 12 weeks through IDSP Portal.</w:t>
            </w:r>
          </w:p>
        </w:tc>
        <w:tc>
          <w:tcPr>
            <w:tcW w:w="2660" w:type="dxa"/>
            <w:shd w:val="clear" w:color="auto" w:fill="auto"/>
            <w:noWrap/>
            <w:vAlign w:val="bottom"/>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Reporting Format </w:t>
            </w:r>
          </w:p>
        </w:tc>
        <w:tc>
          <w:tcPr>
            <w:tcW w:w="810" w:type="dxa"/>
            <w:shd w:val="clear" w:color="auto" w:fill="auto"/>
            <w:vAlign w:val="bottom"/>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S</w:t>
            </w:r>
          </w:p>
        </w:tc>
        <w:tc>
          <w:tcPr>
            <w:tcW w:w="810" w:type="dxa"/>
            <w:shd w:val="clear" w:color="auto" w:fill="auto"/>
            <w:vAlign w:val="bottom"/>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P</w:t>
            </w:r>
          </w:p>
        </w:tc>
        <w:tc>
          <w:tcPr>
            <w:tcW w:w="746" w:type="dxa"/>
            <w:shd w:val="clear" w:color="auto" w:fill="auto"/>
            <w:vAlign w:val="bottom"/>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L</w:t>
            </w:r>
          </w:p>
        </w:tc>
      </w:tr>
      <w:tr w:rsidR="001A6D7A" w:rsidRPr="00C522B1" w:rsidTr="00C5622D">
        <w:trPr>
          <w:trHeight w:val="163"/>
          <w:jc w:val="center"/>
        </w:trPr>
        <w:tc>
          <w:tcPr>
            <w:tcW w:w="1747" w:type="dxa"/>
            <w:vMerge/>
            <w:shd w:val="clear" w:color="auto" w:fill="auto"/>
            <w:noWrap/>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7706" w:type="dxa"/>
            <w:vMerge/>
            <w:shd w:val="clear" w:color="auto" w:fill="auto"/>
            <w:noWrap/>
            <w:vAlign w:val="center"/>
          </w:tcPr>
          <w:p w:rsidR="001A6D7A" w:rsidRPr="00C522B1" w:rsidRDefault="001A6D7A" w:rsidP="00C5622D">
            <w:pPr>
              <w:spacing w:after="0" w:line="240" w:lineRule="auto"/>
              <w:ind w:left="242" w:hanging="242"/>
              <w:rPr>
                <w:rFonts w:eastAsia="Times New Roman" w:cstheme="minorHAnsi"/>
                <w:color w:val="000000"/>
                <w:sz w:val="24"/>
                <w:szCs w:val="24"/>
                <w:lang w:val="en-IN" w:eastAsia="en-IN"/>
              </w:rPr>
            </w:pPr>
          </w:p>
        </w:tc>
        <w:tc>
          <w:tcPr>
            <w:tcW w:w="2660" w:type="dxa"/>
            <w:shd w:val="clear" w:color="auto" w:fill="auto"/>
            <w:noWrap/>
            <w:vAlign w:val="bottom"/>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No. of identified reporting units</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bCs/>
                <w:color w:val="000000"/>
                <w:sz w:val="24"/>
                <w:szCs w:val="24"/>
                <w:lang w:val="en-IN" w:eastAsia="en-IN"/>
              </w:rPr>
            </w:pPr>
            <w:r w:rsidRPr="00C522B1">
              <w:rPr>
                <w:rFonts w:eastAsia="Times New Roman" w:cstheme="minorHAnsi"/>
                <w:bCs/>
                <w:color w:val="000000"/>
                <w:sz w:val="24"/>
                <w:szCs w:val="24"/>
                <w:lang w:val="en-IN" w:eastAsia="en-IN"/>
              </w:rPr>
              <w:t>26</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7</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color w:val="000000"/>
                <w:sz w:val="24"/>
                <w:szCs w:val="24"/>
                <w:lang w:val="en-IN" w:eastAsia="en-IN"/>
              </w:rPr>
              <w:t>7</w:t>
            </w:r>
          </w:p>
        </w:tc>
      </w:tr>
      <w:tr w:rsidR="001A6D7A" w:rsidRPr="00C522B1" w:rsidTr="00C5622D">
        <w:trPr>
          <w:trHeight w:val="163"/>
          <w:jc w:val="center"/>
        </w:trPr>
        <w:tc>
          <w:tcPr>
            <w:tcW w:w="1747" w:type="dxa"/>
            <w:vMerge/>
            <w:shd w:val="clear" w:color="auto" w:fill="auto"/>
            <w:noWrap/>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7706" w:type="dxa"/>
            <w:vMerge/>
            <w:shd w:val="clear" w:color="auto" w:fill="auto"/>
            <w:noWrap/>
            <w:vAlign w:val="center"/>
          </w:tcPr>
          <w:p w:rsidR="001A6D7A" w:rsidRPr="00C522B1" w:rsidRDefault="001A6D7A" w:rsidP="00C5622D">
            <w:pPr>
              <w:spacing w:after="0" w:line="240" w:lineRule="auto"/>
              <w:ind w:left="242" w:hanging="242"/>
              <w:rPr>
                <w:rFonts w:eastAsia="Times New Roman" w:cstheme="minorHAnsi"/>
                <w:color w:val="000000"/>
                <w:sz w:val="24"/>
                <w:szCs w:val="24"/>
                <w:lang w:val="en-IN" w:eastAsia="en-IN"/>
              </w:rPr>
            </w:pPr>
          </w:p>
        </w:tc>
        <w:tc>
          <w:tcPr>
            <w:tcW w:w="2660" w:type="dxa"/>
            <w:shd w:val="clear" w:color="auto" w:fill="auto"/>
            <w:noWrap/>
            <w:vAlign w:val="bottom"/>
          </w:tcPr>
          <w:p w:rsidR="001A6D7A" w:rsidRPr="00C522B1" w:rsidRDefault="001A6D7A" w:rsidP="00C5622D">
            <w:pPr>
              <w:spacing w:after="0" w:line="240" w:lineRule="auto"/>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 reporting</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bCs/>
                <w:color w:val="000000"/>
                <w:sz w:val="24"/>
                <w:szCs w:val="24"/>
                <w:lang w:val="en-IN" w:eastAsia="en-IN"/>
              </w:rPr>
            </w:pPr>
            <w:r w:rsidRPr="00C522B1">
              <w:rPr>
                <w:rFonts w:eastAsia="Times New Roman" w:cstheme="minorHAnsi"/>
                <w:bCs/>
                <w:color w:val="000000"/>
                <w:sz w:val="24"/>
                <w:szCs w:val="24"/>
                <w:lang w:val="en-IN" w:eastAsia="en-IN"/>
              </w:rPr>
              <w:t>Nil</w:t>
            </w:r>
          </w:p>
        </w:tc>
        <w:tc>
          <w:tcPr>
            <w:tcW w:w="810"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bCs/>
                <w:color w:val="000000"/>
                <w:sz w:val="24"/>
                <w:szCs w:val="24"/>
                <w:lang w:val="en-IN" w:eastAsia="en-IN"/>
              </w:rPr>
              <w:t>Nil</w:t>
            </w:r>
          </w:p>
        </w:tc>
        <w:tc>
          <w:tcPr>
            <w:tcW w:w="746" w:type="dxa"/>
            <w:shd w:val="clear" w:color="auto" w:fill="auto"/>
            <w:vAlign w:val="center"/>
          </w:tcPr>
          <w:p w:rsidR="001A6D7A" w:rsidRPr="00C522B1" w:rsidRDefault="001A6D7A" w:rsidP="00C5622D">
            <w:pPr>
              <w:spacing w:after="0" w:line="240" w:lineRule="auto"/>
              <w:jc w:val="center"/>
              <w:rPr>
                <w:rFonts w:eastAsia="Times New Roman" w:cstheme="minorHAnsi"/>
                <w:color w:val="000000"/>
                <w:sz w:val="24"/>
                <w:szCs w:val="24"/>
                <w:lang w:val="en-IN" w:eastAsia="en-IN"/>
              </w:rPr>
            </w:pPr>
            <w:r w:rsidRPr="00C522B1">
              <w:rPr>
                <w:rFonts w:eastAsia="Times New Roman" w:cstheme="minorHAnsi"/>
                <w:bCs/>
                <w:color w:val="000000"/>
                <w:sz w:val="24"/>
                <w:szCs w:val="24"/>
                <w:lang w:val="en-IN" w:eastAsia="en-IN"/>
              </w:rPr>
              <w:t>Nil</w:t>
            </w:r>
          </w:p>
        </w:tc>
      </w:tr>
      <w:tr w:rsidR="001A6D7A" w:rsidRPr="00C522B1" w:rsidTr="00C5622D">
        <w:trPr>
          <w:trHeight w:val="674"/>
          <w:jc w:val="center"/>
        </w:trPr>
        <w:tc>
          <w:tcPr>
            <w:tcW w:w="1747" w:type="dxa"/>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7706" w:type="dxa"/>
            <w:shd w:val="clear" w:color="auto" w:fill="auto"/>
            <w:noWrap/>
            <w:vAlign w:val="center"/>
          </w:tcPr>
          <w:p w:rsidR="001A6D7A" w:rsidRPr="00C522B1" w:rsidRDefault="001A6D7A" w:rsidP="00C5622D">
            <w:pPr>
              <w:pStyle w:val="ListParagraph"/>
              <w:numPr>
                <w:ilvl w:val="0"/>
                <w:numId w:val="48"/>
              </w:numPr>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Number of supervisory field visits by DSU officials/staff (Epidemiologists/DSO/Data Manager etc) in last year.</w:t>
            </w:r>
          </w:p>
        </w:tc>
        <w:tc>
          <w:tcPr>
            <w:tcW w:w="5026" w:type="dxa"/>
            <w:gridSpan w:val="4"/>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7</w:t>
            </w:r>
          </w:p>
        </w:tc>
      </w:tr>
      <w:tr w:rsidR="001A6D7A" w:rsidRPr="00C522B1" w:rsidTr="00C5622D">
        <w:trPr>
          <w:trHeight w:val="629"/>
          <w:jc w:val="center"/>
        </w:trPr>
        <w:tc>
          <w:tcPr>
            <w:tcW w:w="1747" w:type="dxa"/>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7706" w:type="dxa"/>
            <w:shd w:val="clear" w:color="auto" w:fill="auto"/>
            <w:noWrap/>
            <w:vAlign w:val="center"/>
          </w:tcPr>
          <w:p w:rsidR="001A6D7A" w:rsidRPr="00C522B1" w:rsidRDefault="001A6D7A" w:rsidP="00C5622D">
            <w:pPr>
              <w:pStyle w:val="ListParagraph"/>
              <w:numPr>
                <w:ilvl w:val="0"/>
                <w:numId w:val="48"/>
              </w:numPr>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Number of outbreaks in past 12 months investigated by Rapid Response Teams (RRT).</w:t>
            </w:r>
          </w:p>
        </w:tc>
        <w:tc>
          <w:tcPr>
            <w:tcW w:w="5026" w:type="dxa"/>
            <w:gridSpan w:val="4"/>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1</w:t>
            </w:r>
          </w:p>
        </w:tc>
      </w:tr>
      <w:tr w:rsidR="001A6D7A" w:rsidRPr="00C522B1" w:rsidTr="00C5622D">
        <w:trPr>
          <w:trHeight w:val="800"/>
          <w:jc w:val="center"/>
        </w:trPr>
        <w:tc>
          <w:tcPr>
            <w:tcW w:w="1747" w:type="dxa"/>
            <w:vMerge/>
            <w:shd w:val="clear" w:color="auto" w:fill="auto"/>
            <w:vAlign w:val="center"/>
          </w:tcPr>
          <w:p w:rsidR="001A6D7A" w:rsidRPr="00C522B1" w:rsidRDefault="001A6D7A" w:rsidP="00C5622D">
            <w:pPr>
              <w:spacing w:after="0" w:line="240" w:lineRule="auto"/>
              <w:rPr>
                <w:rFonts w:eastAsia="Times New Roman" w:cstheme="minorHAnsi"/>
                <w:color w:val="000000"/>
                <w:sz w:val="24"/>
                <w:szCs w:val="24"/>
                <w:lang w:val="en-IN" w:eastAsia="en-IN"/>
              </w:rPr>
            </w:pPr>
          </w:p>
        </w:tc>
        <w:tc>
          <w:tcPr>
            <w:tcW w:w="7706" w:type="dxa"/>
            <w:shd w:val="clear" w:color="auto" w:fill="auto"/>
            <w:noWrap/>
            <w:vAlign w:val="center"/>
          </w:tcPr>
          <w:p w:rsidR="001A6D7A" w:rsidRPr="00C522B1" w:rsidRDefault="001A6D7A" w:rsidP="00C5622D">
            <w:pPr>
              <w:pStyle w:val="ListParagraph"/>
              <w:numPr>
                <w:ilvl w:val="0"/>
                <w:numId w:val="48"/>
              </w:numPr>
              <w:spacing w:after="0" w:line="240" w:lineRule="auto"/>
              <w:ind w:left="242" w:hanging="242"/>
              <w:rPr>
                <w:rFonts w:cstheme="minorHAnsi"/>
                <w:color w:val="000000"/>
                <w:sz w:val="24"/>
                <w:szCs w:val="24"/>
                <w:lang w:val="en-IN" w:eastAsia="en-IN"/>
              </w:rPr>
            </w:pPr>
            <w:r w:rsidRPr="00C522B1">
              <w:rPr>
                <w:rFonts w:cstheme="minorHAnsi"/>
                <w:color w:val="000000"/>
                <w:sz w:val="24"/>
                <w:szCs w:val="24"/>
                <w:lang w:val="en-IN" w:eastAsia="en-IN"/>
              </w:rPr>
              <w:t>Number of outbreaks in past 12 months where appropriate samples were sent for laboratory investigations to District Lab/Referral Lab.</w:t>
            </w:r>
          </w:p>
        </w:tc>
        <w:tc>
          <w:tcPr>
            <w:tcW w:w="5026" w:type="dxa"/>
            <w:gridSpan w:val="4"/>
            <w:shd w:val="clear" w:color="auto" w:fill="auto"/>
            <w:noWrap/>
            <w:vAlign w:val="center"/>
          </w:tcPr>
          <w:p w:rsidR="001A6D7A" w:rsidRPr="00C522B1" w:rsidRDefault="001A6D7A" w:rsidP="00C5622D">
            <w:pPr>
              <w:spacing w:after="0" w:line="240" w:lineRule="auto"/>
              <w:jc w:val="center"/>
              <w:rPr>
                <w:rFonts w:eastAsia="Times New Roman" w:cstheme="minorHAnsi"/>
                <w:b/>
                <w:bCs/>
                <w:color w:val="000000"/>
                <w:sz w:val="24"/>
                <w:szCs w:val="24"/>
                <w:lang w:val="en-IN" w:eastAsia="en-IN"/>
              </w:rPr>
            </w:pPr>
            <w:r w:rsidRPr="00C522B1">
              <w:rPr>
                <w:rFonts w:eastAsia="Times New Roman" w:cstheme="minorHAnsi"/>
                <w:b/>
                <w:bCs/>
                <w:color w:val="000000"/>
                <w:sz w:val="24"/>
                <w:szCs w:val="24"/>
                <w:lang w:val="en-IN" w:eastAsia="en-IN"/>
              </w:rPr>
              <w:t>1</w:t>
            </w:r>
          </w:p>
        </w:tc>
      </w:tr>
    </w:tbl>
    <w:p w:rsidR="001A6D7A" w:rsidRPr="00C522B1" w:rsidRDefault="001A6D7A" w:rsidP="001A6D7A">
      <w:pPr>
        <w:spacing w:line="240" w:lineRule="auto"/>
        <w:rPr>
          <w:rFonts w:cstheme="minorHAnsi"/>
          <w:b/>
          <w:bCs/>
          <w:sz w:val="24"/>
          <w:szCs w:val="24"/>
        </w:rPr>
      </w:pPr>
    </w:p>
    <w:p w:rsidR="001A6D7A" w:rsidRPr="00C522B1" w:rsidRDefault="001A6D7A" w:rsidP="001A6D7A">
      <w:pPr>
        <w:spacing w:line="240" w:lineRule="auto"/>
        <w:jc w:val="right"/>
        <w:rPr>
          <w:rFonts w:cstheme="minorHAnsi"/>
          <w:b/>
          <w:bCs/>
          <w:sz w:val="24"/>
          <w:szCs w:val="24"/>
        </w:rPr>
      </w:pPr>
    </w:p>
    <w:p w:rsidR="001A6D7A" w:rsidRPr="00C522B1" w:rsidRDefault="001A6D7A" w:rsidP="001A6D7A">
      <w:pPr>
        <w:spacing w:line="240" w:lineRule="auto"/>
        <w:jc w:val="right"/>
        <w:rPr>
          <w:rFonts w:cstheme="minorHAnsi"/>
          <w:b/>
          <w:bCs/>
          <w:sz w:val="24"/>
          <w:szCs w:val="24"/>
        </w:rPr>
      </w:pPr>
    </w:p>
    <w:p w:rsidR="001A6D7A" w:rsidRPr="00C522B1" w:rsidRDefault="001A6D7A" w:rsidP="001A6D7A">
      <w:pPr>
        <w:spacing w:line="240" w:lineRule="auto"/>
        <w:jc w:val="right"/>
        <w:rPr>
          <w:rFonts w:cstheme="minorHAnsi"/>
          <w:b/>
          <w:bCs/>
          <w:sz w:val="24"/>
          <w:szCs w:val="24"/>
        </w:rPr>
      </w:pPr>
    </w:p>
    <w:p w:rsidR="001A6D7A" w:rsidRPr="00C522B1" w:rsidRDefault="001A6D7A" w:rsidP="001A6D7A">
      <w:pPr>
        <w:spacing w:line="240" w:lineRule="auto"/>
        <w:jc w:val="right"/>
        <w:rPr>
          <w:rFonts w:cstheme="minorHAnsi"/>
          <w:b/>
          <w:bCs/>
          <w:sz w:val="24"/>
          <w:szCs w:val="24"/>
        </w:rPr>
      </w:pPr>
    </w:p>
    <w:p w:rsidR="001A6D7A" w:rsidRPr="00C522B1" w:rsidRDefault="001A6D7A" w:rsidP="001A6D7A">
      <w:pPr>
        <w:spacing w:line="240" w:lineRule="auto"/>
        <w:jc w:val="right"/>
        <w:rPr>
          <w:rFonts w:cstheme="minorHAnsi"/>
          <w:b/>
          <w:bCs/>
          <w:sz w:val="24"/>
          <w:szCs w:val="24"/>
        </w:rPr>
      </w:pPr>
    </w:p>
    <w:p w:rsidR="001A6D7A" w:rsidRPr="00C522B1" w:rsidRDefault="001A6D7A" w:rsidP="001A6D7A">
      <w:pPr>
        <w:spacing w:line="240" w:lineRule="auto"/>
        <w:jc w:val="right"/>
        <w:rPr>
          <w:rFonts w:cstheme="minorHAnsi"/>
          <w:b/>
          <w:bCs/>
          <w:sz w:val="24"/>
          <w:szCs w:val="24"/>
        </w:rPr>
      </w:pPr>
    </w:p>
    <w:p w:rsidR="001A6D7A" w:rsidRPr="00C522B1" w:rsidRDefault="001A6D7A" w:rsidP="001A6D7A">
      <w:pPr>
        <w:spacing w:line="240" w:lineRule="auto"/>
        <w:jc w:val="right"/>
        <w:rPr>
          <w:rFonts w:cstheme="minorHAnsi"/>
          <w:b/>
          <w:bCs/>
          <w:sz w:val="24"/>
          <w:szCs w:val="24"/>
        </w:rPr>
      </w:pPr>
    </w:p>
    <w:p w:rsidR="001A6D7A" w:rsidRPr="00C522B1" w:rsidRDefault="001A6D7A" w:rsidP="001A6D7A">
      <w:pPr>
        <w:spacing w:line="240" w:lineRule="auto"/>
        <w:jc w:val="right"/>
        <w:rPr>
          <w:rFonts w:cstheme="minorHAnsi"/>
          <w:b/>
          <w:bCs/>
          <w:sz w:val="24"/>
          <w:szCs w:val="24"/>
        </w:rPr>
      </w:pPr>
    </w:p>
    <w:p w:rsidR="001A6D7A" w:rsidRPr="00C522B1" w:rsidRDefault="001A6D7A" w:rsidP="001A6D7A">
      <w:pPr>
        <w:spacing w:line="240" w:lineRule="auto"/>
        <w:jc w:val="right"/>
        <w:rPr>
          <w:rFonts w:cstheme="minorHAnsi"/>
          <w:b/>
          <w:bCs/>
          <w:sz w:val="24"/>
          <w:szCs w:val="24"/>
        </w:rPr>
      </w:pPr>
    </w:p>
    <w:p w:rsidR="001A6D7A" w:rsidRPr="00C522B1" w:rsidRDefault="001A6D7A" w:rsidP="001A6D7A">
      <w:pPr>
        <w:spacing w:line="240" w:lineRule="auto"/>
        <w:jc w:val="right"/>
        <w:rPr>
          <w:rFonts w:cstheme="minorHAnsi"/>
          <w:b/>
          <w:bCs/>
          <w:sz w:val="24"/>
          <w:szCs w:val="24"/>
        </w:rPr>
      </w:pPr>
      <w:r w:rsidRPr="00C522B1">
        <w:rPr>
          <w:rFonts w:cstheme="minorHAnsi"/>
          <w:b/>
          <w:bCs/>
          <w:sz w:val="24"/>
          <w:szCs w:val="24"/>
        </w:rPr>
        <w:t>Annexure 3</w:t>
      </w:r>
    </w:p>
    <w:p w:rsidR="001A6D7A" w:rsidRPr="00C522B1" w:rsidRDefault="001A6D7A" w:rsidP="001A6D7A">
      <w:pPr>
        <w:rPr>
          <w:rFonts w:cstheme="minorHAnsi"/>
          <w:b/>
          <w:bCs/>
          <w:sz w:val="24"/>
          <w:szCs w:val="24"/>
        </w:rPr>
      </w:pPr>
      <w:r w:rsidRPr="00C522B1">
        <w:rPr>
          <w:rFonts w:cstheme="minorHAnsi"/>
          <w:b/>
          <w:bCs/>
          <w:sz w:val="24"/>
          <w:szCs w:val="24"/>
        </w:rPr>
        <w:t>Summary of contractual HR &amp; Training Status at State Surveillance Unit under IDSP in 2012-13 (current status)</w:t>
      </w:r>
    </w:p>
    <w:tbl>
      <w:tblPr>
        <w:tblW w:w="12524" w:type="dxa"/>
        <w:tblInd w:w="94" w:type="dxa"/>
        <w:tblLook w:val="0000"/>
      </w:tblPr>
      <w:tblGrid>
        <w:gridCol w:w="1715"/>
        <w:gridCol w:w="597"/>
        <w:gridCol w:w="597"/>
        <w:gridCol w:w="597"/>
        <w:gridCol w:w="584"/>
        <w:gridCol w:w="584"/>
        <w:gridCol w:w="584"/>
        <w:gridCol w:w="523"/>
        <w:gridCol w:w="523"/>
        <w:gridCol w:w="523"/>
        <w:gridCol w:w="523"/>
        <w:gridCol w:w="523"/>
        <w:gridCol w:w="523"/>
        <w:gridCol w:w="579"/>
        <w:gridCol w:w="523"/>
        <w:gridCol w:w="523"/>
        <w:gridCol w:w="570"/>
        <w:gridCol w:w="540"/>
        <w:gridCol w:w="540"/>
        <w:gridCol w:w="824"/>
        <w:gridCol w:w="893"/>
        <w:gridCol w:w="824"/>
      </w:tblGrid>
      <w:tr w:rsidR="001A6D7A" w:rsidRPr="00C522B1" w:rsidTr="00C5622D">
        <w:trPr>
          <w:trHeight w:val="255"/>
        </w:trPr>
        <w:tc>
          <w:tcPr>
            <w:tcW w:w="12524" w:type="dxa"/>
            <w:gridSpan w:val="22"/>
            <w:tcBorders>
              <w:top w:val="single" w:sz="4" w:space="0" w:color="auto"/>
              <w:left w:val="single" w:sz="4" w:space="0" w:color="auto"/>
              <w:bottom w:val="single" w:sz="4" w:space="0" w:color="auto"/>
              <w:right w:val="single" w:sz="4" w:space="0" w:color="000000"/>
            </w:tcBorders>
            <w:shd w:val="clear" w:color="auto" w:fill="auto"/>
            <w:noWrap/>
          </w:tcPr>
          <w:p w:rsidR="001A6D7A" w:rsidRPr="00C522B1" w:rsidRDefault="001A6D7A" w:rsidP="00C5622D">
            <w:pPr>
              <w:spacing w:after="0" w:line="240" w:lineRule="auto"/>
              <w:rPr>
                <w:rFonts w:eastAsia="Times New Roman" w:cstheme="minorHAnsi"/>
                <w:sz w:val="24"/>
                <w:szCs w:val="24"/>
              </w:rPr>
            </w:pPr>
            <w:r w:rsidRPr="00C522B1">
              <w:rPr>
                <w:rFonts w:eastAsia="Times New Roman" w:cstheme="minorHAnsi"/>
                <w:b/>
                <w:bCs/>
                <w:sz w:val="24"/>
                <w:szCs w:val="24"/>
                <w:lang w:val="en-IN" w:eastAsia="en-IN"/>
              </w:rPr>
              <w:t xml:space="preserve">Name of the  State: </w:t>
            </w:r>
            <w:r w:rsidRPr="00C522B1">
              <w:rPr>
                <w:rFonts w:eastAsia="Times New Roman" w:cstheme="minorHAnsi"/>
                <w:b/>
                <w:bCs/>
                <w:sz w:val="24"/>
                <w:szCs w:val="24"/>
                <w:highlight w:val="green"/>
                <w:lang w:val="en-IN" w:eastAsia="en-IN"/>
              </w:rPr>
              <w:t>MIZORAM</w:t>
            </w:r>
          </w:p>
        </w:tc>
      </w:tr>
      <w:tr w:rsidR="001A6D7A" w:rsidRPr="00C522B1" w:rsidTr="00C5622D">
        <w:trPr>
          <w:trHeight w:val="255"/>
        </w:trPr>
        <w:tc>
          <w:tcPr>
            <w:tcW w:w="1715" w:type="dxa"/>
            <w:vMerge w:val="restart"/>
            <w:tcBorders>
              <w:top w:val="nil"/>
              <w:left w:val="single" w:sz="4" w:space="0" w:color="auto"/>
              <w:bottom w:val="single" w:sz="4" w:space="0" w:color="000000"/>
              <w:right w:val="single" w:sz="4" w:space="0" w:color="auto"/>
            </w:tcBorders>
            <w:shd w:val="clear" w:color="auto" w:fill="auto"/>
            <w:noWrap/>
            <w:vAlign w:val="center"/>
          </w:tcPr>
          <w:p w:rsidR="001A6D7A" w:rsidRPr="00C522B1" w:rsidRDefault="001A6D7A" w:rsidP="00C5622D">
            <w:pPr>
              <w:spacing w:after="0" w:line="240" w:lineRule="auto"/>
              <w:jc w:val="center"/>
              <w:rPr>
                <w:rFonts w:eastAsia="Times New Roman" w:cstheme="minorHAnsi"/>
                <w:b/>
                <w:bCs/>
                <w:sz w:val="24"/>
                <w:szCs w:val="24"/>
              </w:rPr>
            </w:pPr>
            <w:r w:rsidRPr="00C522B1">
              <w:rPr>
                <w:rFonts w:eastAsia="Times New Roman" w:cstheme="minorHAnsi"/>
                <w:b/>
                <w:bCs/>
                <w:sz w:val="24"/>
                <w:szCs w:val="24"/>
              </w:rPr>
              <w:t>Name of State Surveillance Unit</w:t>
            </w:r>
          </w:p>
        </w:tc>
        <w:tc>
          <w:tcPr>
            <w:tcW w:w="1484" w:type="dxa"/>
            <w:gridSpan w:val="3"/>
            <w:tcBorders>
              <w:top w:val="single" w:sz="4" w:space="0" w:color="auto"/>
              <w:left w:val="nil"/>
              <w:bottom w:val="single" w:sz="4" w:space="0" w:color="auto"/>
              <w:right w:val="single" w:sz="4" w:space="0" w:color="000000"/>
            </w:tcBorders>
            <w:shd w:val="clear" w:color="auto" w:fill="auto"/>
            <w:noWrap/>
            <w:vAlign w:val="center"/>
          </w:tcPr>
          <w:p w:rsidR="001A6D7A" w:rsidRPr="00C522B1" w:rsidRDefault="001A6D7A" w:rsidP="00C5622D">
            <w:pPr>
              <w:spacing w:after="0" w:line="240" w:lineRule="auto"/>
              <w:jc w:val="center"/>
              <w:rPr>
                <w:rFonts w:eastAsia="Times New Roman" w:cstheme="minorHAnsi"/>
                <w:b/>
                <w:bCs/>
                <w:sz w:val="24"/>
                <w:szCs w:val="24"/>
              </w:rPr>
            </w:pPr>
            <w:r w:rsidRPr="00C522B1">
              <w:rPr>
                <w:rFonts w:eastAsia="Times New Roman" w:cstheme="minorHAnsi"/>
                <w:b/>
                <w:bCs/>
                <w:sz w:val="24"/>
                <w:szCs w:val="24"/>
              </w:rPr>
              <w:t>Epidemiologists</w:t>
            </w:r>
          </w:p>
        </w:tc>
        <w:tc>
          <w:tcPr>
            <w:tcW w:w="1429" w:type="dxa"/>
            <w:gridSpan w:val="3"/>
            <w:tcBorders>
              <w:top w:val="single" w:sz="4" w:space="0" w:color="auto"/>
              <w:left w:val="nil"/>
              <w:bottom w:val="single" w:sz="4" w:space="0" w:color="auto"/>
              <w:right w:val="single" w:sz="4" w:space="0" w:color="000000"/>
            </w:tcBorders>
            <w:shd w:val="clear" w:color="auto" w:fill="auto"/>
            <w:noWrap/>
            <w:vAlign w:val="center"/>
          </w:tcPr>
          <w:p w:rsidR="001A6D7A" w:rsidRPr="00C522B1" w:rsidRDefault="001A6D7A" w:rsidP="00C5622D">
            <w:pPr>
              <w:spacing w:after="0" w:line="240" w:lineRule="auto"/>
              <w:jc w:val="center"/>
              <w:rPr>
                <w:rFonts w:eastAsia="Times New Roman" w:cstheme="minorHAnsi"/>
                <w:b/>
                <w:bCs/>
                <w:sz w:val="24"/>
                <w:szCs w:val="24"/>
              </w:rPr>
            </w:pPr>
            <w:r w:rsidRPr="00C522B1">
              <w:rPr>
                <w:rFonts w:eastAsia="Times New Roman" w:cstheme="minorHAnsi"/>
                <w:b/>
                <w:bCs/>
                <w:sz w:val="24"/>
                <w:szCs w:val="24"/>
              </w:rPr>
              <w:t>Microbiologists</w:t>
            </w:r>
          </w:p>
        </w:tc>
        <w:tc>
          <w:tcPr>
            <w:tcW w:w="1416" w:type="dxa"/>
            <w:gridSpan w:val="3"/>
            <w:tcBorders>
              <w:top w:val="single" w:sz="4" w:space="0" w:color="auto"/>
              <w:left w:val="nil"/>
              <w:bottom w:val="single" w:sz="4" w:space="0" w:color="auto"/>
              <w:right w:val="single" w:sz="4" w:space="0" w:color="000000"/>
            </w:tcBorders>
            <w:shd w:val="clear" w:color="auto" w:fill="auto"/>
            <w:noWrap/>
            <w:vAlign w:val="center"/>
          </w:tcPr>
          <w:p w:rsidR="001A6D7A" w:rsidRPr="00C522B1" w:rsidRDefault="001A6D7A" w:rsidP="00C5622D">
            <w:pPr>
              <w:spacing w:after="0" w:line="240" w:lineRule="auto"/>
              <w:jc w:val="center"/>
              <w:rPr>
                <w:rFonts w:eastAsia="Times New Roman" w:cstheme="minorHAnsi"/>
                <w:b/>
                <w:bCs/>
                <w:sz w:val="24"/>
                <w:szCs w:val="24"/>
              </w:rPr>
            </w:pPr>
            <w:r w:rsidRPr="00C522B1">
              <w:rPr>
                <w:rFonts w:eastAsia="Times New Roman" w:cstheme="minorHAnsi"/>
                <w:b/>
                <w:bCs/>
                <w:sz w:val="24"/>
                <w:szCs w:val="24"/>
              </w:rPr>
              <w:t>Entomologist</w:t>
            </w:r>
          </w:p>
        </w:tc>
        <w:tc>
          <w:tcPr>
            <w:tcW w:w="1495" w:type="dxa"/>
            <w:gridSpan w:val="3"/>
            <w:tcBorders>
              <w:top w:val="single" w:sz="4" w:space="0" w:color="auto"/>
              <w:left w:val="nil"/>
              <w:bottom w:val="single" w:sz="4" w:space="0" w:color="auto"/>
              <w:right w:val="single" w:sz="4" w:space="0" w:color="000000"/>
            </w:tcBorders>
            <w:shd w:val="clear" w:color="auto" w:fill="auto"/>
            <w:noWrap/>
            <w:vAlign w:val="center"/>
          </w:tcPr>
          <w:p w:rsidR="001A6D7A" w:rsidRPr="00C522B1" w:rsidRDefault="001A6D7A" w:rsidP="00C5622D">
            <w:pPr>
              <w:spacing w:after="0" w:line="240" w:lineRule="auto"/>
              <w:jc w:val="center"/>
              <w:rPr>
                <w:rFonts w:eastAsia="Times New Roman" w:cstheme="minorHAnsi"/>
                <w:b/>
                <w:bCs/>
                <w:sz w:val="24"/>
                <w:szCs w:val="24"/>
              </w:rPr>
            </w:pPr>
            <w:r w:rsidRPr="00C522B1">
              <w:rPr>
                <w:rFonts w:eastAsia="Times New Roman" w:cstheme="minorHAnsi"/>
                <w:b/>
                <w:bCs/>
                <w:sz w:val="24"/>
                <w:szCs w:val="24"/>
              </w:rPr>
              <w:t>Data Manager</w:t>
            </w:r>
          </w:p>
        </w:tc>
        <w:tc>
          <w:tcPr>
            <w:tcW w:w="1625" w:type="dxa"/>
            <w:gridSpan w:val="3"/>
            <w:tcBorders>
              <w:top w:val="single" w:sz="4" w:space="0" w:color="auto"/>
              <w:left w:val="nil"/>
              <w:bottom w:val="single" w:sz="4" w:space="0" w:color="auto"/>
              <w:right w:val="single" w:sz="4" w:space="0" w:color="000000"/>
            </w:tcBorders>
            <w:shd w:val="clear" w:color="auto" w:fill="auto"/>
            <w:noWrap/>
            <w:vAlign w:val="center"/>
          </w:tcPr>
          <w:p w:rsidR="001A6D7A" w:rsidRPr="00C522B1" w:rsidRDefault="001A6D7A" w:rsidP="00C5622D">
            <w:pPr>
              <w:spacing w:after="0" w:line="240" w:lineRule="auto"/>
              <w:jc w:val="center"/>
              <w:rPr>
                <w:rFonts w:eastAsia="Times New Roman" w:cstheme="minorHAnsi"/>
                <w:b/>
                <w:bCs/>
                <w:sz w:val="24"/>
                <w:szCs w:val="24"/>
              </w:rPr>
            </w:pPr>
            <w:r w:rsidRPr="00C522B1">
              <w:rPr>
                <w:rFonts w:eastAsia="Times New Roman" w:cstheme="minorHAnsi"/>
                <w:b/>
                <w:bCs/>
                <w:sz w:val="24"/>
                <w:szCs w:val="24"/>
              </w:rPr>
              <w:t>Data Entry Operator</w:t>
            </w:r>
          </w:p>
        </w:tc>
        <w:tc>
          <w:tcPr>
            <w:tcW w:w="1650" w:type="dxa"/>
            <w:gridSpan w:val="3"/>
            <w:tcBorders>
              <w:top w:val="single" w:sz="4" w:space="0" w:color="auto"/>
              <w:left w:val="nil"/>
              <w:bottom w:val="single" w:sz="4" w:space="0" w:color="auto"/>
              <w:right w:val="single" w:sz="4" w:space="0" w:color="000000"/>
            </w:tcBorders>
            <w:shd w:val="clear" w:color="auto" w:fill="auto"/>
            <w:noWrap/>
            <w:vAlign w:val="center"/>
          </w:tcPr>
          <w:p w:rsidR="001A6D7A" w:rsidRPr="00C522B1" w:rsidRDefault="001A6D7A" w:rsidP="00C5622D">
            <w:pPr>
              <w:spacing w:after="0" w:line="240" w:lineRule="auto"/>
              <w:jc w:val="center"/>
              <w:rPr>
                <w:rFonts w:eastAsia="Times New Roman" w:cstheme="minorHAnsi"/>
                <w:b/>
                <w:bCs/>
                <w:sz w:val="24"/>
                <w:szCs w:val="24"/>
              </w:rPr>
            </w:pPr>
            <w:r w:rsidRPr="00C522B1">
              <w:rPr>
                <w:rFonts w:eastAsia="Times New Roman" w:cstheme="minorHAnsi"/>
                <w:b/>
                <w:bCs/>
                <w:sz w:val="24"/>
                <w:szCs w:val="24"/>
              </w:rPr>
              <w:t>Consultant Training</w:t>
            </w:r>
          </w:p>
        </w:tc>
        <w:tc>
          <w:tcPr>
            <w:tcW w:w="1710" w:type="dxa"/>
            <w:gridSpan w:val="3"/>
            <w:tcBorders>
              <w:top w:val="single" w:sz="4" w:space="0" w:color="auto"/>
              <w:left w:val="nil"/>
              <w:bottom w:val="single" w:sz="4" w:space="0" w:color="auto"/>
              <w:right w:val="single" w:sz="4" w:space="0" w:color="000000"/>
            </w:tcBorders>
            <w:shd w:val="clear" w:color="auto" w:fill="auto"/>
            <w:noWrap/>
            <w:vAlign w:val="center"/>
          </w:tcPr>
          <w:p w:rsidR="001A6D7A" w:rsidRPr="00C522B1" w:rsidRDefault="001A6D7A" w:rsidP="00C5622D">
            <w:pPr>
              <w:spacing w:after="0" w:line="240" w:lineRule="auto"/>
              <w:jc w:val="center"/>
              <w:rPr>
                <w:rFonts w:eastAsia="Times New Roman" w:cstheme="minorHAnsi"/>
                <w:b/>
                <w:bCs/>
                <w:sz w:val="24"/>
                <w:szCs w:val="24"/>
              </w:rPr>
            </w:pPr>
            <w:r w:rsidRPr="00C522B1">
              <w:rPr>
                <w:rFonts w:eastAsia="Times New Roman" w:cstheme="minorHAnsi"/>
                <w:b/>
                <w:bCs/>
                <w:sz w:val="24"/>
                <w:szCs w:val="24"/>
              </w:rPr>
              <w:t>Consultant (Finance/Procurement)</w:t>
            </w:r>
          </w:p>
        </w:tc>
      </w:tr>
      <w:tr w:rsidR="001A6D7A" w:rsidRPr="00C522B1" w:rsidTr="00C5622D">
        <w:trPr>
          <w:trHeight w:val="1140"/>
        </w:trPr>
        <w:tc>
          <w:tcPr>
            <w:tcW w:w="1715" w:type="dxa"/>
            <w:vMerge/>
            <w:tcBorders>
              <w:top w:val="nil"/>
              <w:left w:val="single" w:sz="4" w:space="0" w:color="auto"/>
              <w:bottom w:val="single" w:sz="4" w:space="0" w:color="000000"/>
              <w:right w:val="single" w:sz="4" w:space="0" w:color="auto"/>
            </w:tcBorders>
            <w:vAlign w:val="center"/>
          </w:tcPr>
          <w:p w:rsidR="001A6D7A" w:rsidRPr="00C522B1" w:rsidRDefault="001A6D7A" w:rsidP="00C5622D">
            <w:pPr>
              <w:spacing w:after="0" w:line="240" w:lineRule="auto"/>
              <w:rPr>
                <w:rFonts w:eastAsia="Times New Roman" w:cstheme="minorHAnsi"/>
                <w:b/>
                <w:bCs/>
                <w:sz w:val="24"/>
                <w:szCs w:val="24"/>
              </w:rPr>
            </w:pPr>
          </w:p>
        </w:tc>
        <w:tc>
          <w:tcPr>
            <w:tcW w:w="510" w:type="dxa"/>
            <w:tcBorders>
              <w:top w:val="nil"/>
              <w:left w:val="nil"/>
              <w:bottom w:val="single" w:sz="4" w:space="0" w:color="auto"/>
              <w:right w:val="single" w:sz="4" w:space="0" w:color="auto"/>
            </w:tcBorders>
            <w:shd w:val="clear" w:color="auto" w:fill="auto"/>
            <w:textDirection w:val="btLr"/>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Sanctioned post</w:t>
            </w:r>
          </w:p>
        </w:tc>
        <w:tc>
          <w:tcPr>
            <w:tcW w:w="487" w:type="dxa"/>
            <w:tcBorders>
              <w:top w:val="nil"/>
              <w:left w:val="nil"/>
              <w:bottom w:val="single" w:sz="4" w:space="0" w:color="auto"/>
              <w:right w:val="single" w:sz="4" w:space="0" w:color="auto"/>
            </w:tcBorders>
            <w:shd w:val="clear" w:color="auto" w:fill="auto"/>
            <w:textDirection w:val="btLr"/>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In position</w:t>
            </w:r>
          </w:p>
        </w:tc>
        <w:tc>
          <w:tcPr>
            <w:tcW w:w="487" w:type="dxa"/>
            <w:tcBorders>
              <w:top w:val="nil"/>
              <w:left w:val="nil"/>
              <w:bottom w:val="single" w:sz="4" w:space="0" w:color="auto"/>
              <w:right w:val="single" w:sz="4" w:space="0" w:color="auto"/>
            </w:tcBorders>
            <w:shd w:val="clear" w:color="auto" w:fill="auto"/>
            <w:textDirection w:val="btLr"/>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Trained</w:t>
            </w:r>
          </w:p>
        </w:tc>
        <w:tc>
          <w:tcPr>
            <w:tcW w:w="476" w:type="dxa"/>
            <w:tcBorders>
              <w:top w:val="nil"/>
              <w:left w:val="nil"/>
              <w:bottom w:val="single" w:sz="4" w:space="0" w:color="auto"/>
              <w:right w:val="single" w:sz="4" w:space="0" w:color="auto"/>
            </w:tcBorders>
            <w:shd w:val="clear" w:color="auto" w:fill="auto"/>
            <w:textDirection w:val="btLr"/>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Sanctioned post</w:t>
            </w:r>
          </w:p>
        </w:tc>
        <w:tc>
          <w:tcPr>
            <w:tcW w:w="476" w:type="dxa"/>
            <w:tcBorders>
              <w:top w:val="nil"/>
              <w:left w:val="nil"/>
              <w:bottom w:val="single" w:sz="4" w:space="0" w:color="auto"/>
              <w:right w:val="single" w:sz="4" w:space="0" w:color="auto"/>
            </w:tcBorders>
            <w:shd w:val="clear" w:color="auto" w:fill="auto"/>
            <w:textDirection w:val="btLr"/>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In position</w:t>
            </w:r>
          </w:p>
        </w:tc>
        <w:tc>
          <w:tcPr>
            <w:tcW w:w="477" w:type="dxa"/>
            <w:tcBorders>
              <w:top w:val="nil"/>
              <w:left w:val="nil"/>
              <w:bottom w:val="single" w:sz="4" w:space="0" w:color="auto"/>
              <w:right w:val="single" w:sz="4" w:space="0" w:color="auto"/>
            </w:tcBorders>
            <w:shd w:val="clear" w:color="auto" w:fill="auto"/>
            <w:textDirection w:val="btLr"/>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Trained</w:t>
            </w:r>
          </w:p>
        </w:tc>
        <w:tc>
          <w:tcPr>
            <w:tcW w:w="472" w:type="dxa"/>
            <w:tcBorders>
              <w:top w:val="nil"/>
              <w:left w:val="nil"/>
              <w:bottom w:val="single" w:sz="4" w:space="0" w:color="auto"/>
              <w:right w:val="single" w:sz="4" w:space="0" w:color="auto"/>
            </w:tcBorders>
            <w:shd w:val="clear" w:color="auto" w:fill="auto"/>
            <w:textDirection w:val="btLr"/>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Sanctioned post</w:t>
            </w:r>
          </w:p>
        </w:tc>
        <w:tc>
          <w:tcPr>
            <w:tcW w:w="472" w:type="dxa"/>
            <w:tcBorders>
              <w:top w:val="nil"/>
              <w:left w:val="nil"/>
              <w:bottom w:val="single" w:sz="4" w:space="0" w:color="auto"/>
              <w:right w:val="single" w:sz="4" w:space="0" w:color="auto"/>
            </w:tcBorders>
            <w:shd w:val="clear" w:color="auto" w:fill="auto"/>
            <w:textDirection w:val="btLr"/>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In position</w:t>
            </w:r>
          </w:p>
        </w:tc>
        <w:tc>
          <w:tcPr>
            <w:tcW w:w="472" w:type="dxa"/>
            <w:tcBorders>
              <w:top w:val="nil"/>
              <w:left w:val="nil"/>
              <w:bottom w:val="single" w:sz="4" w:space="0" w:color="auto"/>
              <w:right w:val="single" w:sz="4" w:space="0" w:color="auto"/>
            </w:tcBorders>
            <w:shd w:val="clear" w:color="auto" w:fill="auto"/>
            <w:textDirection w:val="btLr"/>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Trained</w:t>
            </w:r>
          </w:p>
        </w:tc>
        <w:tc>
          <w:tcPr>
            <w:tcW w:w="551" w:type="dxa"/>
            <w:tcBorders>
              <w:top w:val="nil"/>
              <w:left w:val="nil"/>
              <w:bottom w:val="single" w:sz="4" w:space="0" w:color="auto"/>
              <w:right w:val="single" w:sz="4" w:space="0" w:color="auto"/>
            </w:tcBorders>
            <w:shd w:val="clear" w:color="auto" w:fill="auto"/>
            <w:textDirection w:val="btLr"/>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Sanctioned post</w:t>
            </w:r>
          </w:p>
        </w:tc>
        <w:tc>
          <w:tcPr>
            <w:tcW w:w="472" w:type="dxa"/>
            <w:tcBorders>
              <w:top w:val="nil"/>
              <w:left w:val="nil"/>
              <w:bottom w:val="single" w:sz="4" w:space="0" w:color="auto"/>
              <w:right w:val="single" w:sz="4" w:space="0" w:color="auto"/>
            </w:tcBorders>
            <w:shd w:val="clear" w:color="auto" w:fill="auto"/>
            <w:textDirection w:val="btLr"/>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In position</w:t>
            </w:r>
          </w:p>
        </w:tc>
        <w:tc>
          <w:tcPr>
            <w:tcW w:w="472" w:type="dxa"/>
            <w:tcBorders>
              <w:top w:val="nil"/>
              <w:left w:val="nil"/>
              <w:bottom w:val="single" w:sz="4" w:space="0" w:color="auto"/>
              <w:right w:val="single" w:sz="4" w:space="0" w:color="auto"/>
            </w:tcBorders>
            <w:shd w:val="clear" w:color="auto" w:fill="auto"/>
            <w:textDirection w:val="btLr"/>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Trained</w:t>
            </w:r>
          </w:p>
        </w:tc>
        <w:tc>
          <w:tcPr>
            <w:tcW w:w="681" w:type="dxa"/>
            <w:tcBorders>
              <w:top w:val="nil"/>
              <w:left w:val="nil"/>
              <w:bottom w:val="single" w:sz="4" w:space="0" w:color="auto"/>
              <w:right w:val="single" w:sz="4" w:space="0" w:color="auto"/>
            </w:tcBorders>
            <w:shd w:val="clear" w:color="auto" w:fill="auto"/>
            <w:textDirection w:val="btLr"/>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Sanctioned post</w:t>
            </w:r>
          </w:p>
        </w:tc>
        <w:tc>
          <w:tcPr>
            <w:tcW w:w="472" w:type="dxa"/>
            <w:tcBorders>
              <w:top w:val="nil"/>
              <w:left w:val="nil"/>
              <w:bottom w:val="single" w:sz="4" w:space="0" w:color="auto"/>
              <w:right w:val="single" w:sz="4" w:space="0" w:color="auto"/>
            </w:tcBorders>
            <w:shd w:val="clear" w:color="auto" w:fill="auto"/>
            <w:textDirection w:val="btLr"/>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In position</w:t>
            </w:r>
          </w:p>
        </w:tc>
        <w:tc>
          <w:tcPr>
            <w:tcW w:w="472" w:type="dxa"/>
            <w:tcBorders>
              <w:top w:val="nil"/>
              <w:left w:val="nil"/>
              <w:bottom w:val="single" w:sz="4" w:space="0" w:color="auto"/>
              <w:right w:val="single" w:sz="4" w:space="0" w:color="auto"/>
            </w:tcBorders>
            <w:shd w:val="clear" w:color="auto" w:fill="auto"/>
            <w:textDirection w:val="btLr"/>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Trained</w:t>
            </w:r>
          </w:p>
        </w:tc>
        <w:tc>
          <w:tcPr>
            <w:tcW w:w="570" w:type="dxa"/>
            <w:tcBorders>
              <w:top w:val="nil"/>
              <w:left w:val="nil"/>
              <w:bottom w:val="single" w:sz="4" w:space="0" w:color="auto"/>
              <w:right w:val="single" w:sz="4" w:space="0" w:color="auto"/>
            </w:tcBorders>
            <w:shd w:val="clear" w:color="auto" w:fill="auto"/>
            <w:textDirection w:val="btLr"/>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Sanctioned post</w:t>
            </w:r>
          </w:p>
        </w:tc>
        <w:tc>
          <w:tcPr>
            <w:tcW w:w="540" w:type="dxa"/>
            <w:tcBorders>
              <w:top w:val="nil"/>
              <w:left w:val="nil"/>
              <w:bottom w:val="single" w:sz="4" w:space="0" w:color="auto"/>
              <w:right w:val="single" w:sz="4" w:space="0" w:color="auto"/>
            </w:tcBorders>
            <w:shd w:val="clear" w:color="auto" w:fill="auto"/>
            <w:textDirection w:val="btLr"/>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In position</w:t>
            </w:r>
          </w:p>
        </w:tc>
        <w:tc>
          <w:tcPr>
            <w:tcW w:w="540" w:type="dxa"/>
            <w:tcBorders>
              <w:top w:val="nil"/>
              <w:left w:val="nil"/>
              <w:bottom w:val="single" w:sz="4" w:space="0" w:color="auto"/>
              <w:right w:val="single" w:sz="4" w:space="0" w:color="auto"/>
            </w:tcBorders>
            <w:shd w:val="clear" w:color="auto" w:fill="auto"/>
            <w:textDirection w:val="btLr"/>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Trained</w:t>
            </w:r>
          </w:p>
        </w:tc>
        <w:tc>
          <w:tcPr>
            <w:tcW w:w="540" w:type="dxa"/>
            <w:tcBorders>
              <w:top w:val="nil"/>
              <w:left w:val="nil"/>
              <w:bottom w:val="single" w:sz="4" w:space="0" w:color="auto"/>
              <w:right w:val="single" w:sz="4" w:space="0" w:color="auto"/>
            </w:tcBorders>
            <w:shd w:val="clear" w:color="auto" w:fill="auto"/>
            <w:textDirection w:val="btLr"/>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Sanctioned post</w:t>
            </w:r>
          </w:p>
        </w:tc>
        <w:tc>
          <w:tcPr>
            <w:tcW w:w="630" w:type="dxa"/>
            <w:tcBorders>
              <w:top w:val="nil"/>
              <w:left w:val="nil"/>
              <w:bottom w:val="single" w:sz="4" w:space="0" w:color="auto"/>
              <w:right w:val="single" w:sz="4" w:space="0" w:color="auto"/>
            </w:tcBorders>
            <w:shd w:val="clear" w:color="auto" w:fill="auto"/>
            <w:textDirection w:val="btLr"/>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In position</w:t>
            </w:r>
          </w:p>
        </w:tc>
        <w:tc>
          <w:tcPr>
            <w:tcW w:w="540" w:type="dxa"/>
            <w:tcBorders>
              <w:top w:val="nil"/>
              <w:left w:val="nil"/>
              <w:bottom w:val="single" w:sz="4" w:space="0" w:color="auto"/>
              <w:right w:val="single" w:sz="4" w:space="0" w:color="auto"/>
            </w:tcBorders>
            <w:shd w:val="clear" w:color="auto" w:fill="auto"/>
            <w:textDirection w:val="btLr"/>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Trained</w:t>
            </w:r>
          </w:p>
        </w:tc>
      </w:tr>
      <w:tr w:rsidR="001A6D7A" w:rsidRPr="00C522B1" w:rsidTr="00C5622D">
        <w:trPr>
          <w:trHeight w:val="386"/>
        </w:trPr>
        <w:tc>
          <w:tcPr>
            <w:tcW w:w="1715" w:type="dxa"/>
            <w:tcBorders>
              <w:top w:val="nil"/>
              <w:left w:val="single" w:sz="4" w:space="0" w:color="auto"/>
              <w:bottom w:val="single" w:sz="4" w:space="0" w:color="auto"/>
              <w:right w:val="single" w:sz="4" w:space="0" w:color="auto"/>
            </w:tcBorders>
            <w:shd w:val="clear" w:color="auto" w:fill="auto"/>
            <w:vAlign w:val="center"/>
          </w:tcPr>
          <w:p w:rsidR="001A6D7A" w:rsidRPr="00C522B1" w:rsidRDefault="001A6D7A" w:rsidP="00C5622D">
            <w:pPr>
              <w:spacing w:after="0" w:line="240" w:lineRule="auto"/>
              <w:rPr>
                <w:rFonts w:eastAsia="Times New Roman" w:cstheme="minorHAnsi"/>
                <w:b/>
                <w:sz w:val="24"/>
                <w:szCs w:val="24"/>
              </w:rPr>
            </w:pPr>
            <w:r w:rsidRPr="00C522B1">
              <w:rPr>
                <w:rFonts w:eastAsia="Times New Roman" w:cstheme="minorHAnsi"/>
                <w:sz w:val="24"/>
                <w:szCs w:val="24"/>
              </w:rPr>
              <w:lastRenderedPageBreak/>
              <w:t> </w:t>
            </w:r>
            <w:r w:rsidRPr="00C522B1">
              <w:rPr>
                <w:rFonts w:eastAsia="Times New Roman" w:cstheme="minorHAnsi"/>
                <w:b/>
                <w:sz w:val="24"/>
                <w:szCs w:val="24"/>
              </w:rPr>
              <w:t>MIZORAM</w:t>
            </w:r>
          </w:p>
        </w:tc>
        <w:tc>
          <w:tcPr>
            <w:tcW w:w="5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487"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487"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476"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2</w:t>
            </w:r>
          </w:p>
        </w:tc>
        <w:tc>
          <w:tcPr>
            <w:tcW w:w="476"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2</w:t>
            </w:r>
          </w:p>
        </w:tc>
        <w:tc>
          <w:tcPr>
            <w:tcW w:w="477"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2</w:t>
            </w:r>
          </w:p>
        </w:tc>
        <w:tc>
          <w:tcPr>
            <w:tcW w:w="472"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472"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472"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551"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472"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472"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681"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472"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472"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57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54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54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54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63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54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r>
    </w:tbl>
    <w:p w:rsidR="001A6D7A" w:rsidRPr="00C522B1" w:rsidRDefault="001A6D7A" w:rsidP="001A6D7A">
      <w:pPr>
        <w:jc w:val="right"/>
        <w:rPr>
          <w:rFonts w:cstheme="minorHAnsi"/>
          <w:b/>
          <w:bCs/>
          <w:sz w:val="24"/>
          <w:szCs w:val="24"/>
        </w:rPr>
      </w:pPr>
      <w:r w:rsidRPr="00C522B1">
        <w:rPr>
          <w:rFonts w:cstheme="minorHAnsi"/>
          <w:b/>
          <w:bCs/>
          <w:sz w:val="24"/>
          <w:szCs w:val="24"/>
        </w:rPr>
        <w:t>Annexure 4</w:t>
      </w:r>
    </w:p>
    <w:p w:rsidR="001A6D7A" w:rsidRPr="00C522B1" w:rsidRDefault="001A6D7A" w:rsidP="001A6D7A">
      <w:pPr>
        <w:rPr>
          <w:rFonts w:cstheme="minorHAnsi"/>
          <w:b/>
          <w:bCs/>
          <w:sz w:val="24"/>
          <w:szCs w:val="24"/>
        </w:rPr>
      </w:pPr>
      <w:r w:rsidRPr="00C522B1">
        <w:rPr>
          <w:rFonts w:cstheme="minorHAnsi"/>
          <w:b/>
          <w:bCs/>
          <w:sz w:val="24"/>
          <w:szCs w:val="24"/>
        </w:rPr>
        <w:t>Summary of District wise contractual HR &amp; Training Status under IDSP in 2012-13 (current status)</w:t>
      </w:r>
    </w:p>
    <w:tbl>
      <w:tblPr>
        <w:tblW w:w="14205" w:type="dxa"/>
        <w:jc w:val="center"/>
        <w:tblInd w:w="-432" w:type="dxa"/>
        <w:tblLayout w:type="fixed"/>
        <w:tblLook w:val="0000"/>
      </w:tblPr>
      <w:tblGrid>
        <w:gridCol w:w="726"/>
        <w:gridCol w:w="3669"/>
        <w:gridCol w:w="810"/>
        <w:gridCol w:w="810"/>
        <w:gridCol w:w="810"/>
        <w:gridCol w:w="810"/>
        <w:gridCol w:w="810"/>
        <w:gridCol w:w="810"/>
        <w:gridCol w:w="810"/>
        <w:gridCol w:w="810"/>
        <w:gridCol w:w="810"/>
        <w:gridCol w:w="810"/>
        <w:gridCol w:w="810"/>
        <w:gridCol w:w="900"/>
      </w:tblGrid>
      <w:tr w:rsidR="001A6D7A" w:rsidRPr="00C522B1" w:rsidTr="00C5622D">
        <w:trPr>
          <w:trHeight w:val="263"/>
          <w:jc w:val="center"/>
        </w:trPr>
        <w:tc>
          <w:tcPr>
            <w:tcW w:w="726" w:type="dxa"/>
            <w:tcBorders>
              <w:top w:val="single" w:sz="4" w:space="0" w:color="auto"/>
              <w:left w:val="single" w:sz="4" w:space="0" w:color="auto"/>
              <w:bottom w:val="single" w:sz="4" w:space="0" w:color="auto"/>
              <w:right w:val="single" w:sz="4" w:space="0" w:color="auto"/>
            </w:tcBorders>
            <w:shd w:val="clear" w:color="auto" w:fill="auto"/>
            <w:noWrap/>
          </w:tcPr>
          <w:p w:rsidR="001A6D7A" w:rsidRPr="00C522B1" w:rsidRDefault="001A6D7A" w:rsidP="00C5622D">
            <w:pPr>
              <w:spacing w:after="0" w:line="240" w:lineRule="auto"/>
              <w:rPr>
                <w:rFonts w:eastAsia="Times New Roman" w:cstheme="minorHAnsi"/>
                <w:sz w:val="24"/>
                <w:szCs w:val="24"/>
              </w:rPr>
            </w:pPr>
            <w:r w:rsidRPr="00C522B1">
              <w:rPr>
                <w:rFonts w:eastAsia="Times New Roman" w:cstheme="minorHAnsi"/>
                <w:sz w:val="24"/>
                <w:szCs w:val="24"/>
              </w:rPr>
              <w:t> </w:t>
            </w:r>
          </w:p>
        </w:tc>
        <w:tc>
          <w:tcPr>
            <w:tcW w:w="13479" w:type="dxa"/>
            <w:gridSpan w:val="13"/>
            <w:tcBorders>
              <w:top w:val="single" w:sz="4" w:space="0" w:color="auto"/>
              <w:left w:val="nil"/>
              <w:bottom w:val="single" w:sz="4" w:space="0" w:color="auto"/>
              <w:right w:val="single" w:sz="4" w:space="0" w:color="auto"/>
            </w:tcBorders>
            <w:shd w:val="clear" w:color="auto" w:fill="auto"/>
            <w:noWrap/>
          </w:tcPr>
          <w:p w:rsidR="001A6D7A" w:rsidRPr="00C522B1" w:rsidRDefault="001A6D7A" w:rsidP="00C5622D">
            <w:pPr>
              <w:spacing w:after="0" w:line="240" w:lineRule="auto"/>
              <w:rPr>
                <w:rFonts w:eastAsia="Times New Roman" w:cstheme="minorHAnsi"/>
                <w:b/>
                <w:bCs/>
                <w:sz w:val="24"/>
                <w:szCs w:val="24"/>
              </w:rPr>
            </w:pPr>
            <w:r w:rsidRPr="00C522B1">
              <w:rPr>
                <w:rFonts w:eastAsia="Times New Roman" w:cstheme="minorHAnsi"/>
                <w:b/>
                <w:bCs/>
                <w:sz w:val="24"/>
                <w:szCs w:val="24"/>
                <w:lang w:val="en-IN" w:eastAsia="en-IN"/>
              </w:rPr>
              <w:t xml:space="preserve">Name of the  State: </w:t>
            </w:r>
            <w:r w:rsidRPr="00C522B1">
              <w:rPr>
                <w:rFonts w:eastAsia="Times New Roman" w:cstheme="minorHAnsi"/>
                <w:b/>
                <w:bCs/>
                <w:sz w:val="24"/>
                <w:szCs w:val="24"/>
                <w:highlight w:val="green"/>
                <w:lang w:val="en-IN" w:eastAsia="en-IN"/>
              </w:rPr>
              <w:t>MIZORAM</w:t>
            </w:r>
          </w:p>
        </w:tc>
      </w:tr>
      <w:tr w:rsidR="001A6D7A" w:rsidRPr="00C522B1" w:rsidTr="00C5622D">
        <w:trPr>
          <w:trHeight w:val="263"/>
          <w:jc w:val="center"/>
        </w:trPr>
        <w:tc>
          <w:tcPr>
            <w:tcW w:w="726" w:type="dxa"/>
            <w:vMerge w:val="restart"/>
            <w:tcBorders>
              <w:top w:val="nil"/>
              <w:left w:val="single" w:sz="4" w:space="0" w:color="auto"/>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bCs/>
                <w:sz w:val="24"/>
                <w:szCs w:val="24"/>
              </w:rPr>
            </w:pPr>
            <w:r w:rsidRPr="00C522B1">
              <w:rPr>
                <w:rFonts w:eastAsia="Times New Roman" w:cstheme="minorHAnsi"/>
                <w:b/>
                <w:bCs/>
                <w:sz w:val="24"/>
                <w:szCs w:val="24"/>
              </w:rPr>
              <w:t>S. No.</w:t>
            </w:r>
          </w:p>
        </w:tc>
        <w:tc>
          <w:tcPr>
            <w:tcW w:w="3669" w:type="dxa"/>
            <w:vMerge w:val="restart"/>
            <w:tcBorders>
              <w:top w:val="nil"/>
              <w:left w:val="single" w:sz="4" w:space="0" w:color="auto"/>
              <w:bottom w:val="single" w:sz="4" w:space="0" w:color="auto"/>
              <w:right w:val="single" w:sz="4" w:space="0" w:color="auto"/>
            </w:tcBorders>
            <w:shd w:val="clear" w:color="auto" w:fill="auto"/>
            <w:noWrap/>
            <w:vAlign w:val="center"/>
          </w:tcPr>
          <w:p w:rsidR="001A6D7A" w:rsidRPr="00C522B1" w:rsidRDefault="001A6D7A" w:rsidP="00C5622D">
            <w:pPr>
              <w:spacing w:after="0" w:line="240" w:lineRule="auto"/>
              <w:jc w:val="center"/>
              <w:rPr>
                <w:rFonts w:eastAsia="Times New Roman" w:cstheme="minorHAnsi"/>
                <w:b/>
                <w:bCs/>
                <w:sz w:val="24"/>
                <w:szCs w:val="24"/>
              </w:rPr>
            </w:pPr>
            <w:r w:rsidRPr="00C522B1">
              <w:rPr>
                <w:rFonts w:eastAsia="Times New Roman" w:cstheme="minorHAnsi"/>
                <w:b/>
                <w:bCs/>
                <w:sz w:val="24"/>
                <w:szCs w:val="24"/>
              </w:rPr>
              <w:t>Name of District Surveillance Unit/</w:t>
            </w:r>
          </w:p>
        </w:tc>
        <w:tc>
          <w:tcPr>
            <w:tcW w:w="2430" w:type="dxa"/>
            <w:gridSpan w:val="3"/>
            <w:tcBorders>
              <w:top w:val="single" w:sz="4" w:space="0" w:color="auto"/>
              <w:left w:val="nil"/>
              <w:bottom w:val="single" w:sz="4" w:space="0" w:color="auto"/>
              <w:right w:val="single" w:sz="4" w:space="0" w:color="auto"/>
            </w:tcBorders>
            <w:shd w:val="clear" w:color="auto" w:fill="auto"/>
            <w:noWrap/>
          </w:tcPr>
          <w:p w:rsidR="001A6D7A" w:rsidRPr="00C522B1" w:rsidRDefault="001A6D7A" w:rsidP="00C5622D">
            <w:pPr>
              <w:spacing w:after="0" w:line="240" w:lineRule="auto"/>
              <w:jc w:val="center"/>
              <w:rPr>
                <w:rFonts w:eastAsia="Times New Roman" w:cstheme="minorHAnsi"/>
                <w:b/>
                <w:bCs/>
                <w:sz w:val="24"/>
                <w:szCs w:val="24"/>
              </w:rPr>
            </w:pPr>
            <w:r w:rsidRPr="00C522B1">
              <w:rPr>
                <w:rFonts w:eastAsia="Times New Roman" w:cstheme="minorHAnsi"/>
                <w:b/>
                <w:bCs/>
                <w:sz w:val="24"/>
                <w:szCs w:val="24"/>
              </w:rPr>
              <w:t>Epidemiologists</w:t>
            </w:r>
          </w:p>
        </w:tc>
        <w:tc>
          <w:tcPr>
            <w:tcW w:w="2430" w:type="dxa"/>
            <w:gridSpan w:val="3"/>
            <w:tcBorders>
              <w:top w:val="single" w:sz="4" w:space="0" w:color="auto"/>
              <w:left w:val="nil"/>
              <w:bottom w:val="single" w:sz="4" w:space="0" w:color="auto"/>
              <w:right w:val="single" w:sz="4" w:space="0" w:color="auto"/>
            </w:tcBorders>
            <w:shd w:val="clear" w:color="auto" w:fill="auto"/>
            <w:noWrap/>
          </w:tcPr>
          <w:p w:rsidR="001A6D7A" w:rsidRPr="00C522B1" w:rsidRDefault="001A6D7A" w:rsidP="00C5622D">
            <w:pPr>
              <w:spacing w:after="0" w:line="240" w:lineRule="auto"/>
              <w:jc w:val="center"/>
              <w:rPr>
                <w:rFonts w:eastAsia="Times New Roman" w:cstheme="minorHAnsi"/>
                <w:b/>
                <w:bCs/>
                <w:sz w:val="24"/>
                <w:szCs w:val="24"/>
              </w:rPr>
            </w:pPr>
            <w:r w:rsidRPr="00C522B1">
              <w:rPr>
                <w:rFonts w:eastAsia="Times New Roman" w:cstheme="minorHAnsi"/>
                <w:b/>
                <w:bCs/>
                <w:sz w:val="24"/>
                <w:szCs w:val="24"/>
              </w:rPr>
              <w:t>Microbiologists</w:t>
            </w:r>
          </w:p>
        </w:tc>
        <w:tc>
          <w:tcPr>
            <w:tcW w:w="2430" w:type="dxa"/>
            <w:gridSpan w:val="3"/>
            <w:tcBorders>
              <w:top w:val="single" w:sz="4" w:space="0" w:color="auto"/>
              <w:left w:val="nil"/>
              <w:bottom w:val="single" w:sz="4" w:space="0" w:color="auto"/>
              <w:right w:val="single" w:sz="4" w:space="0" w:color="auto"/>
            </w:tcBorders>
            <w:shd w:val="clear" w:color="auto" w:fill="auto"/>
            <w:noWrap/>
          </w:tcPr>
          <w:p w:rsidR="001A6D7A" w:rsidRPr="00C522B1" w:rsidRDefault="001A6D7A" w:rsidP="00C5622D">
            <w:pPr>
              <w:spacing w:after="0" w:line="240" w:lineRule="auto"/>
              <w:jc w:val="center"/>
              <w:rPr>
                <w:rFonts w:eastAsia="Times New Roman" w:cstheme="minorHAnsi"/>
                <w:b/>
                <w:bCs/>
                <w:sz w:val="24"/>
                <w:szCs w:val="24"/>
              </w:rPr>
            </w:pPr>
            <w:r w:rsidRPr="00C522B1">
              <w:rPr>
                <w:rFonts w:eastAsia="Times New Roman" w:cstheme="minorHAnsi"/>
                <w:b/>
                <w:bCs/>
                <w:sz w:val="24"/>
                <w:szCs w:val="24"/>
              </w:rPr>
              <w:t>Data Manager</w:t>
            </w:r>
          </w:p>
        </w:tc>
        <w:tc>
          <w:tcPr>
            <w:tcW w:w="2520" w:type="dxa"/>
            <w:gridSpan w:val="3"/>
            <w:tcBorders>
              <w:top w:val="single" w:sz="4" w:space="0" w:color="auto"/>
              <w:left w:val="nil"/>
              <w:bottom w:val="single" w:sz="4" w:space="0" w:color="auto"/>
              <w:right w:val="single" w:sz="4" w:space="0" w:color="auto"/>
            </w:tcBorders>
            <w:shd w:val="clear" w:color="auto" w:fill="auto"/>
            <w:noWrap/>
          </w:tcPr>
          <w:p w:rsidR="001A6D7A" w:rsidRPr="00C522B1" w:rsidRDefault="001A6D7A" w:rsidP="00C5622D">
            <w:pPr>
              <w:spacing w:after="0" w:line="240" w:lineRule="auto"/>
              <w:jc w:val="center"/>
              <w:rPr>
                <w:rFonts w:eastAsia="Times New Roman" w:cstheme="minorHAnsi"/>
                <w:b/>
                <w:bCs/>
                <w:sz w:val="24"/>
                <w:szCs w:val="24"/>
              </w:rPr>
            </w:pPr>
            <w:r w:rsidRPr="00C522B1">
              <w:rPr>
                <w:rFonts w:eastAsia="Times New Roman" w:cstheme="minorHAnsi"/>
                <w:b/>
                <w:bCs/>
                <w:sz w:val="24"/>
                <w:szCs w:val="24"/>
              </w:rPr>
              <w:t>Data Entry Operator</w:t>
            </w:r>
          </w:p>
        </w:tc>
      </w:tr>
      <w:tr w:rsidR="001A6D7A" w:rsidRPr="00C522B1" w:rsidTr="00C5622D">
        <w:trPr>
          <w:cantSplit/>
          <w:trHeight w:val="530"/>
          <w:jc w:val="center"/>
        </w:trPr>
        <w:tc>
          <w:tcPr>
            <w:tcW w:w="726" w:type="dxa"/>
            <w:vMerge/>
            <w:tcBorders>
              <w:top w:val="nil"/>
              <w:left w:val="single" w:sz="4" w:space="0" w:color="auto"/>
              <w:bottom w:val="single" w:sz="4" w:space="0" w:color="auto"/>
              <w:right w:val="single" w:sz="4" w:space="0" w:color="auto"/>
            </w:tcBorders>
            <w:vAlign w:val="center"/>
          </w:tcPr>
          <w:p w:rsidR="001A6D7A" w:rsidRPr="00C522B1" w:rsidRDefault="001A6D7A" w:rsidP="00C5622D">
            <w:pPr>
              <w:spacing w:after="0" w:line="240" w:lineRule="auto"/>
              <w:rPr>
                <w:rFonts w:eastAsia="Times New Roman" w:cstheme="minorHAnsi"/>
                <w:b/>
                <w:bCs/>
                <w:sz w:val="24"/>
                <w:szCs w:val="24"/>
              </w:rPr>
            </w:pPr>
          </w:p>
        </w:tc>
        <w:tc>
          <w:tcPr>
            <w:tcW w:w="3669" w:type="dxa"/>
            <w:vMerge/>
            <w:tcBorders>
              <w:top w:val="nil"/>
              <w:left w:val="single" w:sz="4" w:space="0" w:color="auto"/>
              <w:bottom w:val="single" w:sz="4" w:space="0" w:color="auto"/>
              <w:right w:val="single" w:sz="4" w:space="0" w:color="auto"/>
            </w:tcBorders>
            <w:vAlign w:val="center"/>
          </w:tcPr>
          <w:p w:rsidR="001A6D7A" w:rsidRPr="00C522B1" w:rsidRDefault="001A6D7A" w:rsidP="00C5622D">
            <w:pPr>
              <w:spacing w:after="0" w:line="240" w:lineRule="auto"/>
              <w:rPr>
                <w:rFonts w:eastAsia="Times New Roman" w:cstheme="minorHAnsi"/>
                <w:b/>
                <w:bCs/>
                <w:sz w:val="24"/>
                <w:szCs w:val="24"/>
              </w:rPr>
            </w:pP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 xml:space="preserve">Sanctioned </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In position</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Trained</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 xml:space="preserve">Sanctioned </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In position</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Trained</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 xml:space="preserve">Sanctioned </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In position</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Trained</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 xml:space="preserve">Sanctioned </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In position</w:t>
            </w:r>
          </w:p>
        </w:tc>
        <w:tc>
          <w:tcPr>
            <w:tcW w:w="90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Cs/>
                <w:sz w:val="24"/>
                <w:szCs w:val="24"/>
              </w:rPr>
            </w:pPr>
            <w:r w:rsidRPr="00C522B1">
              <w:rPr>
                <w:rFonts w:eastAsia="Times New Roman" w:cstheme="minorHAnsi"/>
                <w:bCs/>
                <w:sz w:val="24"/>
                <w:szCs w:val="24"/>
              </w:rPr>
              <w:t>Trained</w:t>
            </w:r>
          </w:p>
        </w:tc>
      </w:tr>
      <w:tr w:rsidR="001A6D7A" w:rsidRPr="00C522B1" w:rsidTr="00C5622D">
        <w:trPr>
          <w:trHeight w:val="263"/>
          <w:jc w:val="center"/>
        </w:trPr>
        <w:tc>
          <w:tcPr>
            <w:tcW w:w="726" w:type="dxa"/>
            <w:tcBorders>
              <w:top w:val="nil"/>
              <w:left w:val="single" w:sz="4" w:space="0" w:color="auto"/>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1</w:t>
            </w:r>
          </w:p>
        </w:tc>
        <w:tc>
          <w:tcPr>
            <w:tcW w:w="3669"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rPr>
                <w:rFonts w:eastAsia="Times New Roman" w:cstheme="minorHAnsi"/>
                <w:b/>
                <w:sz w:val="24"/>
                <w:szCs w:val="24"/>
              </w:rPr>
            </w:pPr>
            <w:r w:rsidRPr="00C522B1">
              <w:rPr>
                <w:rFonts w:eastAsia="Times New Roman" w:cstheme="minorHAnsi"/>
                <w:b/>
                <w:sz w:val="24"/>
                <w:szCs w:val="24"/>
              </w:rPr>
              <w:t> Aizawl East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90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r>
      <w:tr w:rsidR="001A6D7A" w:rsidRPr="00C522B1" w:rsidTr="00C5622D">
        <w:trPr>
          <w:trHeight w:val="263"/>
          <w:jc w:val="center"/>
        </w:trPr>
        <w:tc>
          <w:tcPr>
            <w:tcW w:w="726" w:type="dxa"/>
            <w:tcBorders>
              <w:top w:val="nil"/>
              <w:left w:val="single" w:sz="4" w:space="0" w:color="auto"/>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2</w:t>
            </w:r>
          </w:p>
        </w:tc>
        <w:tc>
          <w:tcPr>
            <w:tcW w:w="3669"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rPr>
                <w:rFonts w:eastAsia="Times New Roman" w:cstheme="minorHAnsi"/>
                <w:b/>
                <w:sz w:val="24"/>
                <w:szCs w:val="24"/>
              </w:rPr>
            </w:pPr>
            <w:r w:rsidRPr="00C522B1">
              <w:rPr>
                <w:rFonts w:eastAsia="Times New Roman" w:cstheme="minorHAnsi"/>
                <w:b/>
                <w:sz w:val="24"/>
                <w:szCs w:val="24"/>
              </w:rPr>
              <w:t> Aizawl West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90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r>
      <w:tr w:rsidR="001A6D7A" w:rsidRPr="00C522B1" w:rsidTr="00C5622D">
        <w:trPr>
          <w:trHeight w:val="263"/>
          <w:jc w:val="center"/>
        </w:trPr>
        <w:tc>
          <w:tcPr>
            <w:tcW w:w="726" w:type="dxa"/>
            <w:tcBorders>
              <w:top w:val="nil"/>
              <w:left w:val="single" w:sz="4" w:space="0" w:color="auto"/>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3</w:t>
            </w:r>
          </w:p>
        </w:tc>
        <w:tc>
          <w:tcPr>
            <w:tcW w:w="3669"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rPr>
                <w:rFonts w:eastAsia="Times New Roman" w:cstheme="minorHAnsi"/>
                <w:b/>
                <w:sz w:val="24"/>
                <w:szCs w:val="24"/>
              </w:rPr>
            </w:pPr>
            <w:r w:rsidRPr="00C522B1">
              <w:rPr>
                <w:rFonts w:eastAsia="Times New Roman" w:cstheme="minorHAnsi"/>
                <w:b/>
                <w:sz w:val="24"/>
                <w:szCs w:val="24"/>
              </w:rPr>
              <w:t>Champhai</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90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r>
      <w:tr w:rsidR="001A6D7A" w:rsidRPr="00C522B1" w:rsidTr="00C5622D">
        <w:trPr>
          <w:trHeight w:val="263"/>
          <w:jc w:val="center"/>
        </w:trPr>
        <w:tc>
          <w:tcPr>
            <w:tcW w:w="726" w:type="dxa"/>
            <w:tcBorders>
              <w:top w:val="nil"/>
              <w:left w:val="single" w:sz="4" w:space="0" w:color="auto"/>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4</w:t>
            </w:r>
          </w:p>
        </w:tc>
        <w:tc>
          <w:tcPr>
            <w:tcW w:w="3669"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rPr>
                <w:rFonts w:eastAsia="Times New Roman" w:cstheme="minorHAnsi"/>
                <w:b/>
                <w:sz w:val="24"/>
                <w:szCs w:val="24"/>
              </w:rPr>
            </w:pPr>
            <w:r w:rsidRPr="00C522B1">
              <w:rPr>
                <w:rFonts w:eastAsia="Times New Roman" w:cstheme="minorHAnsi"/>
                <w:b/>
                <w:sz w:val="24"/>
                <w:szCs w:val="24"/>
              </w:rPr>
              <w:t>Kolasib</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90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r>
      <w:tr w:rsidR="001A6D7A" w:rsidRPr="00C522B1" w:rsidTr="00C5622D">
        <w:trPr>
          <w:trHeight w:val="263"/>
          <w:jc w:val="center"/>
        </w:trPr>
        <w:tc>
          <w:tcPr>
            <w:tcW w:w="726" w:type="dxa"/>
            <w:tcBorders>
              <w:top w:val="nil"/>
              <w:left w:val="single" w:sz="4" w:space="0" w:color="auto"/>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5</w:t>
            </w:r>
          </w:p>
        </w:tc>
        <w:tc>
          <w:tcPr>
            <w:tcW w:w="3669"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rPr>
                <w:rFonts w:eastAsia="Times New Roman" w:cstheme="minorHAnsi"/>
                <w:b/>
                <w:sz w:val="24"/>
                <w:szCs w:val="24"/>
              </w:rPr>
            </w:pPr>
            <w:r w:rsidRPr="00C522B1">
              <w:rPr>
                <w:rFonts w:eastAsia="Times New Roman" w:cstheme="minorHAnsi"/>
                <w:b/>
                <w:sz w:val="24"/>
                <w:szCs w:val="24"/>
              </w:rPr>
              <w:t>Lawngtlai</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90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r>
      <w:tr w:rsidR="001A6D7A" w:rsidRPr="00C522B1" w:rsidTr="00C5622D">
        <w:trPr>
          <w:trHeight w:val="263"/>
          <w:jc w:val="center"/>
        </w:trPr>
        <w:tc>
          <w:tcPr>
            <w:tcW w:w="726" w:type="dxa"/>
            <w:tcBorders>
              <w:top w:val="nil"/>
              <w:left w:val="single" w:sz="4" w:space="0" w:color="auto"/>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6</w:t>
            </w:r>
          </w:p>
        </w:tc>
        <w:tc>
          <w:tcPr>
            <w:tcW w:w="3669"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rPr>
                <w:rFonts w:eastAsia="Times New Roman" w:cstheme="minorHAnsi"/>
                <w:b/>
                <w:sz w:val="24"/>
                <w:szCs w:val="24"/>
              </w:rPr>
            </w:pPr>
            <w:r w:rsidRPr="00C522B1">
              <w:rPr>
                <w:rFonts w:eastAsia="Times New Roman" w:cstheme="minorHAnsi"/>
                <w:b/>
                <w:sz w:val="24"/>
                <w:szCs w:val="24"/>
              </w:rPr>
              <w:t>Lunglei</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90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r>
      <w:tr w:rsidR="001A6D7A" w:rsidRPr="00C522B1" w:rsidTr="00C5622D">
        <w:trPr>
          <w:trHeight w:val="263"/>
          <w:jc w:val="center"/>
        </w:trPr>
        <w:tc>
          <w:tcPr>
            <w:tcW w:w="726" w:type="dxa"/>
            <w:tcBorders>
              <w:top w:val="nil"/>
              <w:left w:val="single" w:sz="4" w:space="0" w:color="auto"/>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7</w:t>
            </w:r>
          </w:p>
        </w:tc>
        <w:tc>
          <w:tcPr>
            <w:tcW w:w="3669"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rPr>
                <w:rFonts w:eastAsia="Times New Roman" w:cstheme="minorHAnsi"/>
                <w:b/>
                <w:sz w:val="24"/>
                <w:szCs w:val="24"/>
              </w:rPr>
            </w:pPr>
            <w:r w:rsidRPr="00C522B1">
              <w:rPr>
                <w:rFonts w:eastAsia="Times New Roman" w:cstheme="minorHAnsi"/>
                <w:b/>
                <w:sz w:val="24"/>
                <w:szCs w:val="24"/>
              </w:rPr>
              <w:t>Mamit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90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r>
      <w:tr w:rsidR="001A6D7A" w:rsidRPr="00C522B1" w:rsidTr="00C5622D">
        <w:trPr>
          <w:trHeight w:val="263"/>
          <w:jc w:val="center"/>
        </w:trPr>
        <w:tc>
          <w:tcPr>
            <w:tcW w:w="726" w:type="dxa"/>
            <w:tcBorders>
              <w:top w:val="nil"/>
              <w:left w:val="single" w:sz="4" w:space="0" w:color="auto"/>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8</w:t>
            </w:r>
          </w:p>
        </w:tc>
        <w:tc>
          <w:tcPr>
            <w:tcW w:w="3669"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rPr>
                <w:rFonts w:eastAsia="Times New Roman" w:cstheme="minorHAnsi"/>
                <w:b/>
                <w:sz w:val="24"/>
                <w:szCs w:val="24"/>
              </w:rPr>
            </w:pPr>
            <w:r w:rsidRPr="00C522B1">
              <w:rPr>
                <w:rFonts w:eastAsia="Times New Roman" w:cstheme="minorHAnsi"/>
                <w:b/>
                <w:sz w:val="24"/>
                <w:szCs w:val="24"/>
              </w:rPr>
              <w:t>Saiha</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90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r>
      <w:tr w:rsidR="001A6D7A" w:rsidRPr="00C522B1" w:rsidTr="00C5622D">
        <w:trPr>
          <w:trHeight w:val="263"/>
          <w:jc w:val="center"/>
        </w:trPr>
        <w:tc>
          <w:tcPr>
            <w:tcW w:w="726" w:type="dxa"/>
            <w:tcBorders>
              <w:top w:val="nil"/>
              <w:left w:val="single" w:sz="4" w:space="0" w:color="auto"/>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9</w:t>
            </w:r>
          </w:p>
        </w:tc>
        <w:tc>
          <w:tcPr>
            <w:tcW w:w="3669"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rPr>
                <w:rFonts w:eastAsia="Times New Roman" w:cstheme="minorHAnsi"/>
                <w:b/>
                <w:sz w:val="24"/>
                <w:szCs w:val="24"/>
              </w:rPr>
            </w:pPr>
            <w:r w:rsidRPr="00C522B1">
              <w:rPr>
                <w:rFonts w:eastAsia="Times New Roman" w:cstheme="minorHAnsi"/>
                <w:b/>
                <w:sz w:val="24"/>
                <w:szCs w:val="24"/>
              </w:rPr>
              <w:t>Serchhip</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c>
          <w:tcPr>
            <w:tcW w:w="90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sz w:val="24"/>
                <w:szCs w:val="24"/>
              </w:rPr>
            </w:pPr>
            <w:r w:rsidRPr="00C522B1">
              <w:rPr>
                <w:rFonts w:eastAsia="Times New Roman" w:cstheme="minorHAnsi"/>
                <w:sz w:val="24"/>
                <w:szCs w:val="24"/>
              </w:rPr>
              <w:t>1</w:t>
            </w:r>
          </w:p>
        </w:tc>
      </w:tr>
      <w:tr w:rsidR="001A6D7A" w:rsidRPr="00C522B1" w:rsidTr="00C5622D">
        <w:trPr>
          <w:trHeight w:val="263"/>
          <w:jc w:val="center"/>
        </w:trPr>
        <w:tc>
          <w:tcPr>
            <w:tcW w:w="43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bCs/>
                <w:sz w:val="24"/>
                <w:szCs w:val="24"/>
              </w:rPr>
            </w:pPr>
            <w:r w:rsidRPr="00C522B1">
              <w:rPr>
                <w:rFonts w:eastAsia="Times New Roman" w:cstheme="minorHAnsi"/>
                <w:b/>
                <w:bCs/>
                <w:sz w:val="24"/>
                <w:szCs w:val="24"/>
              </w:rPr>
              <w:t>Total</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8</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1</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9</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9</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9</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9</w:t>
            </w:r>
          </w:p>
        </w:tc>
        <w:tc>
          <w:tcPr>
            <w:tcW w:w="81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9</w:t>
            </w:r>
          </w:p>
        </w:tc>
        <w:tc>
          <w:tcPr>
            <w:tcW w:w="900" w:type="dxa"/>
            <w:tcBorders>
              <w:top w:val="nil"/>
              <w:left w:val="nil"/>
              <w:bottom w:val="single" w:sz="4" w:space="0" w:color="auto"/>
              <w:right w:val="single" w:sz="4" w:space="0" w:color="auto"/>
            </w:tcBorders>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9</w:t>
            </w:r>
          </w:p>
        </w:tc>
      </w:tr>
    </w:tbl>
    <w:p w:rsidR="001A6D7A" w:rsidRPr="00C522B1" w:rsidRDefault="001A6D7A" w:rsidP="001A6D7A">
      <w:pPr>
        <w:rPr>
          <w:rFonts w:cstheme="minorHAnsi"/>
          <w:b/>
          <w:bCs/>
          <w:sz w:val="24"/>
          <w:szCs w:val="24"/>
        </w:rPr>
        <w:sectPr w:rsidR="001A6D7A" w:rsidRPr="00C522B1" w:rsidSect="007E636D">
          <w:pgSz w:w="16839" w:h="11907" w:orient="landscape" w:code="9"/>
          <w:pgMar w:top="1296" w:right="1440" w:bottom="806" w:left="994" w:header="720" w:footer="720" w:gutter="0"/>
          <w:cols w:space="720"/>
          <w:docGrid w:linePitch="360"/>
        </w:sectPr>
      </w:pPr>
    </w:p>
    <w:p w:rsidR="001A6D7A" w:rsidRPr="00C522B1" w:rsidRDefault="001A6D7A" w:rsidP="001A6D7A">
      <w:pPr>
        <w:jc w:val="right"/>
        <w:rPr>
          <w:rFonts w:cstheme="minorHAnsi"/>
          <w:b/>
          <w:sz w:val="24"/>
          <w:szCs w:val="24"/>
        </w:rPr>
      </w:pPr>
      <w:r w:rsidRPr="00C522B1">
        <w:rPr>
          <w:rFonts w:cstheme="minorHAnsi"/>
          <w:b/>
          <w:sz w:val="24"/>
          <w:szCs w:val="24"/>
        </w:rPr>
        <w:lastRenderedPageBreak/>
        <w:t>IDSP Trg- Annexure 5</w:t>
      </w:r>
    </w:p>
    <w:p w:rsidR="001A6D7A" w:rsidRPr="00C522B1" w:rsidRDefault="001A6D7A" w:rsidP="001A6D7A">
      <w:pPr>
        <w:jc w:val="center"/>
        <w:rPr>
          <w:rFonts w:cstheme="minorHAnsi"/>
          <w:b/>
          <w:sz w:val="24"/>
          <w:szCs w:val="24"/>
        </w:rPr>
      </w:pPr>
      <w:r w:rsidRPr="00C522B1">
        <w:rPr>
          <w:rFonts w:cstheme="minorHAnsi"/>
          <w:b/>
          <w:sz w:val="24"/>
          <w:szCs w:val="24"/>
        </w:rPr>
        <w:t>IDSP Trainings - Background Information Required for Approval of State PIPs for 2013-14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92"/>
        <w:gridCol w:w="4266"/>
        <w:gridCol w:w="4263"/>
      </w:tblGrid>
      <w:tr w:rsidR="001A6D7A" w:rsidRPr="00C522B1" w:rsidTr="00C5622D">
        <w:trPr>
          <w:trHeight w:val="484"/>
          <w:jc w:val="center"/>
        </w:trPr>
        <w:tc>
          <w:tcPr>
            <w:tcW w:w="5000" w:type="pct"/>
            <w:gridSpan w:val="3"/>
            <w:vAlign w:val="center"/>
          </w:tcPr>
          <w:p w:rsidR="001A6D7A" w:rsidRPr="00C522B1" w:rsidRDefault="001A6D7A" w:rsidP="00C5622D">
            <w:pPr>
              <w:spacing w:after="0" w:line="240" w:lineRule="auto"/>
              <w:rPr>
                <w:rFonts w:cstheme="minorHAnsi"/>
                <w:b/>
                <w:bCs/>
                <w:sz w:val="24"/>
                <w:szCs w:val="24"/>
              </w:rPr>
            </w:pPr>
            <w:r w:rsidRPr="00C522B1">
              <w:rPr>
                <w:rFonts w:eastAsia="Times New Roman" w:cstheme="minorHAnsi"/>
                <w:b/>
                <w:bCs/>
                <w:sz w:val="24"/>
                <w:szCs w:val="24"/>
                <w:lang w:val="en-IN" w:eastAsia="en-IN"/>
              </w:rPr>
              <w:t>Name of the  State:</w:t>
            </w:r>
            <w:r w:rsidRPr="00C522B1">
              <w:rPr>
                <w:rFonts w:eastAsia="Times New Roman" w:cstheme="minorHAnsi"/>
                <w:b/>
                <w:bCs/>
                <w:sz w:val="24"/>
                <w:szCs w:val="24"/>
                <w:highlight w:val="green"/>
                <w:lang w:val="en-IN" w:eastAsia="en-IN"/>
              </w:rPr>
              <w:t>MIZORAM</w:t>
            </w:r>
          </w:p>
        </w:tc>
      </w:tr>
      <w:tr w:rsidR="001A6D7A" w:rsidRPr="00C522B1" w:rsidTr="00C5622D">
        <w:trPr>
          <w:trHeight w:val="484"/>
          <w:jc w:val="center"/>
        </w:trPr>
        <w:tc>
          <w:tcPr>
            <w:tcW w:w="2083" w:type="pct"/>
            <w:vAlign w:val="center"/>
          </w:tcPr>
          <w:p w:rsidR="001A6D7A" w:rsidRPr="00C522B1" w:rsidRDefault="001A6D7A" w:rsidP="00C5622D">
            <w:pPr>
              <w:spacing w:after="0"/>
              <w:rPr>
                <w:rFonts w:cstheme="minorHAnsi"/>
                <w:b/>
                <w:bCs/>
                <w:iCs/>
                <w:color w:val="000000"/>
                <w:sz w:val="24"/>
                <w:szCs w:val="24"/>
              </w:rPr>
            </w:pPr>
            <w:r w:rsidRPr="00C522B1">
              <w:rPr>
                <w:rFonts w:cstheme="minorHAnsi"/>
                <w:b/>
                <w:bCs/>
                <w:iCs/>
                <w:color w:val="000000"/>
                <w:sz w:val="24"/>
                <w:szCs w:val="24"/>
              </w:rPr>
              <w:t>Training Category</w:t>
            </w:r>
          </w:p>
        </w:tc>
        <w:tc>
          <w:tcPr>
            <w:tcW w:w="1459" w:type="pct"/>
            <w:vAlign w:val="center"/>
          </w:tcPr>
          <w:p w:rsidR="001A6D7A" w:rsidRPr="00C522B1" w:rsidRDefault="001A6D7A" w:rsidP="00C5622D">
            <w:pPr>
              <w:spacing w:after="0"/>
              <w:jc w:val="center"/>
              <w:rPr>
                <w:rFonts w:cstheme="minorHAnsi"/>
                <w:b/>
                <w:bCs/>
                <w:iCs/>
                <w:color w:val="000000"/>
                <w:sz w:val="24"/>
                <w:szCs w:val="24"/>
              </w:rPr>
            </w:pPr>
            <w:r w:rsidRPr="00C522B1">
              <w:rPr>
                <w:rFonts w:cstheme="minorHAnsi"/>
                <w:b/>
                <w:bCs/>
                <w:i/>
                <w:iCs/>
                <w:color w:val="000000"/>
                <w:sz w:val="24"/>
                <w:szCs w:val="24"/>
              </w:rPr>
              <w:t>Total trained in 2012-13</w:t>
            </w:r>
          </w:p>
        </w:tc>
        <w:tc>
          <w:tcPr>
            <w:tcW w:w="1458" w:type="pct"/>
            <w:vAlign w:val="center"/>
          </w:tcPr>
          <w:p w:rsidR="001A6D7A" w:rsidRPr="00C522B1" w:rsidRDefault="001A6D7A" w:rsidP="00C5622D">
            <w:pPr>
              <w:spacing w:after="0"/>
              <w:jc w:val="center"/>
              <w:rPr>
                <w:rFonts w:cstheme="minorHAnsi"/>
                <w:b/>
                <w:bCs/>
                <w:i/>
                <w:iCs/>
                <w:color w:val="000000"/>
                <w:sz w:val="24"/>
                <w:szCs w:val="24"/>
              </w:rPr>
            </w:pPr>
            <w:r w:rsidRPr="00C522B1">
              <w:rPr>
                <w:rFonts w:cstheme="minorHAnsi"/>
                <w:b/>
                <w:bCs/>
                <w:i/>
                <w:iCs/>
                <w:color w:val="000000"/>
                <w:sz w:val="24"/>
                <w:szCs w:val="24"/>
              </w:rPr>
              <w:t>Proposed numbers  to be trained in 2013-14</w:t>
            </w:r>
          </w:p>
        </w:tc>
      </w:tr>
      <w:tr w:rsidR="001A6D7A" w:rsidRPr="00C522B1" w:rsidTr="00C5622D">
        <w:trPr>
          <w:trHeight w:val="561"/>
          <w:jc w:val="center"/>
        </w:trPr>
        <w:tc>
          <w:tcPr>
            <w:tcW w:w="2083" w:type="pct"/>
            <w:vAlign w:val="center"/>
          </w:tcPr>
          <w:p w:rsidR="001A6D7A" w:rsidRPr="00C522B1" w:rsidRDefault="001A6D7A" w:rsidP="00C5622D">
            <w:pPr>
              <w:rPr>
                <w:rFonts w:cstheme="minorHAnsi"/>
                <w:color w:val="000000"/>
                <w:sz w:val="24"/>
                <w:szCs w:val="24"/>
              </w:rPr>
            </w:pPr>
            <w:r w:rsidRPr="00C522B1">
              <w:rPr>
                <w:rFonts w:cstheme="minorHAnsi"/>
                <w:color w:val="000000"/>
                <w:sz w:val="24"/>
                <w:szCs w:val="24"/>
              </w:rPr>
              <w:t>Medical Officers (3 days)</w:t>
            </w:r>
          </w:p>
        </w:tc>
        <w:tc>
          <w:tcPr>
            <w:tcW w:w="1459" w:type="pct"/>
            <w:tcBorders>
              <w:bottom w:val="single" w:sz="4" w:space="0" w:color="auto"/>
            </w:tcBorders>
            <w:vAlign w:val="center"/>
          </w:tcPr>
          <w:p w:rsidR="001A6D7A" w:rsidRPr="00C522B1" w:rsidRDefault="001A6D7A" w:rsidP="00C5622D">
            <w:pPr>
              <w:spacing w:after="0"/>
              <w:jc w:val="center"/>
              <w:rPr>
                <w:rFonts w:cstheme="minorHAnsi"/>
                <w:b/>
                <w:bCs/>
                <w:iCs/>
                <w:color w:val="000000"/>
                <w:sz w:val="24"/>
                <w:szCs w:val="24"/>
              </w:rPr>
            </w:pPr>
            <w:r w:rsidRPr="00C522B1">
              <w:rPr>
                <w:rFonts w:cstheme="minorHAnsi"/>
                <w:b/>
                <w:bCs/>
                <w:iCs/>
                <w:color w:val="000000"/>
                <w:sz w:val="24"/>
                <w:szCs w:val="24"/>
              </w:rPr>
              <w:t>-</w:t>
            </w:r>
          </w:p>
        </w:tc>
        <w:tc>
          <w:tcPr>
            <w:tcW w:w="1458" w:type="pct"/>
            <w:tcBorders>
              <w:bottom w:val="single" w:sz="4" w:space="0" w:color="auto"/>
            </w:tcBorders>
            <w:vAlign w:val="center"/>
          </w:tcPr>
          <w:p w:rsidR="001A6D7A" w:rsidRPr="00C522B1" w:rsidRDefault="001A6D7A" w:rsidP="00C5622D">
            <w:pPr>
              <w:spacing w:after="0"/>
              <w:jc w:val="center"/>
              <w:rPr>
                <w:rFonts w:cstheme="minorHAnsi"/>
                <w:bCs/>
                <w:iCs/>
                <w:color w:val="000000"/>
                <w:sz w:val="24"/>
                <w:szCs w:val="24"/>
              </w:rPr>
            </w:pPr>
            <w:r w:rsidRPr="00C522B1">
              <w:rPr>
                <w:rFonts w:cstheme="minorHAnsi"/>
                <w:bCs/>
                <w:iCs/>
                <w:color w:val="000000"/>
                <w:sz w:val="24"/>
                <w:szCs w:val="24"/>
              </w:rPr>
              <w:t>60</w:t>
            </w:r>
          </w:p>
        </w:tc>
      </w:tr>
      <w:tr w:rsidR="001A6D7A" w:rsidRPr="00C522B1" w:rsidTr="00C5622D">
        <w:trPr>
          <w:trHeight w:val="569"/>
          <w:jc w:val="center"/>
        </w:trPr>
        <w:tc>
          <w:tcPr>
            <w:tcW w:w="2083" w:type="pct"/>
            <w:noWrap/>
            <w:vAlign w:val="center"/>
          </w:tcPr>
          <w:p w:rsidR="001A6D7A" w:rsidRPr="00C522B1" w:rsidRDefault="001A6D7A" w:rsidP="00C5622D">
            <w:pPr>
              <w:rPr>
                <w:rFonts w:cstheme="minorHAnsi"/>
                <w:color w:val="000000"/>
                <w:sz w:val="24"/>
                <w:szCs w:val="24"/>
              </w:rPr>
            </w:pPr>
            <w:r w:rsidRPr="00C522B1">
              <w:rPr>
                <w:rFonts w:cstheme="minorHAnsi"/>
                <w:color w:val="000000"/>
                <w:sz w:val="24"/>
                <w:szCs w:val="24"/>
              </w:rPr>
              <w:t>Medical College Doctors (1 day)</w:t>
            </w:r>
          </w:p>
        </w:tc>
        <w:tc>
          <w:tcPr>
            <w:tcW w:w="1459" w:type="pct"/>
            <w:shd w:val="clear" w:color="auto" w:fill="FFFFFF"/>
            <w:vAlign w:val="center"/>
          </w:tcPr>
          <w:p w:rsidR="001A6D7A" w:rsidRPr="00C522B1" w:rsidRDefault="001A6D7A" w:rsidP="00C5622D">
            <w:pPr>
              <w:spacing w:after="0"/>
              <w:jc w:val="center"/>
              <w:rPr>
                <w:rFonts w:cstheme="minorHAnsi"/>
                <w:color w:val="000000"/>
                <w:sz w:val="24"/>
                <w:szCs w:val="24"/>
              </w:rPr>
            </w:pPr>
            <w:r w:rsidRPr="00C522B1">
              <w:rPr>
                <w:rFonts w:cstheme="minorHAnsi"/>
                <w:color w:val="000000"/>
                <w:sz w:val="24"/>
                <w:szCs w:val="24"/>
              </w:rPr>
              <w:t>-</w:t>
            </w:r>
          </w:p>
        </w:tc>
        <w:tc>
          <w:tcPr>
            <w:tcW w:w="1458" w:type="pct"/>
            <w:shd w:val="clear" w:color="auto" w:fill="FFFFFF"/>
            <w:vAlign w:val="center"/>
          </w:tcPr>
          <w:p w:rsidR="001A6D7A" w:rsidRPr="00C522B1" w:rsidRDefault="001A6D7A" w:rsidP="00C5622D">
            <w:pPr>
              <w:spacing w:after="0"/>
              <w:jc w:val="center"/>
              <w:rPr>
                <w:rFonts w:cstheme="minorHAnsi"/>
                <w:color w:val="000000"/>
                <w:sz w:val="24"/>
                <w:szCs w:val="24"/>
              </w:rPr>
            </w:pPr>
            <w:r w:rsidRPr="00C522B1">
              <w:rPr>
                <w:rFonts w:cstheme="minorHAnsi"/>
                <w:color w:val="000000"/>
                <w:sz w:val="24"/>
                <w:szCs w:val="24"/>
              </w:rPr>
              <w:t>-</w:t>
            </w:r>
          </w:p>
        </w:tc>
      </w:tr>
      <w:tr w:rsidR="001A6D7A" w:rsidRPr="00C522B1" w:rsidTr="00C5622D">
        <w:trPr>
          <w:trHeight w:val="569"/>
          <w:jc w:val="center"/>
        </w:trPr>
        <w:tc>
          <w:tcPr>
            <w:tcW w:w="2083" w:type="pct"/>
            <w:noWrap/>
            <w:vAlign w:val="center"/>
          </w:tcPr>
          <w:p w:rsidR="001A6D7A" w:rsidRPr="00C522B1" w:rsidRDefault="001A6D7A" w:rsidP="00C5622D">
            <w:pPr>
              <w:rPr>
                <w:rFonts w:cstheme="minorHAnsi"/>
                <w:color w:val="000000"/>
                <w:sz w:val="24"/>
                <w:szCs w:val="24"/>
              </w:rPr>
            </w:pPr>
            <w:r w:rsidRPr="00C522B1">
              <w:rPr>
                <w:rFonts w:cstheme="minorHAnsi"/>
                <w:color w:val="000000"/>
                <w:sz w:val="24"/>
                <w:szCs w:val="24"/>
              </w:rPr>
              <w:t>Hospital Pharmacists/Nurses Training (1 day)</w:t>
            </w:r>
          </w:p>
        </w:tc>
        <w:tc>
          <w:tcPr>
            <w:tcW w:w="1459" w:type="pct"/>
            <w:shd w:val="clear" w:color="auto" w:fill="FFFFFF"/>
            <w:vAlign w:val="center"/>
          </w:tcPr>
          <w:p w:rsidR="001A6D7A" w:rsidRPr="00C522B1" w:rsidRDefault="001A6D7A" w:rsidP="00C5622D">
            <w:pPr>
              <w:spacing w:after="0"/>
              <w:jc w:val="center"/>
              <w:rPr>
                <w:rFonts w:cstheme="minorHAnsi"/>
                <w:color w:val="000000"/>
                <w:sz w:val="24"/>
                <w:szCs w:val="24"/>
              </w:rPr>
            </w:pPr>
            <w:r w:rsidRPr="00C522B1">
              <w:rPr>
                <w:rFonts w:cstheme="minorHAnsi"/>
                <w:color w:val="000000"/>
                <w:sz w:val="24"/>
                <w:szCs w:val="24"/>
              </w:rPr>
              <w:t>-</w:t>
            </w:r>
          </w:p>
        </w:tc>
        <w:tc>
          <w:tcPr>
            <w:tcW w:w="1458" w:type="pct"/>
            <w:shd w:val="clear" w:color="auto" w:fill="FFFFFF"/>
            <w:vAlign w:val="center"/>
          </w:tcPr>
          <w:p w:rsidR="001A6D7A" w:rsidRPr="00C522B1" w:rsidRDefault="001A6D7A" w:rsidP="00C5622D">
            <w:pPr>
              <w:spacing w:after="0"/>
              <w:jc w:val="center"/>
              <w:rPr>
                <w:rFonts w:cstheme="minorHAnsi"/>
                <w:color w:val="000000"/>
                <w:sz w:val="24"/>
                <w:szCs w:val="24"/>
              </w:rPr>
            </w:pPr>
            <w:r w:rsidRPr="00C522B1">
              <w:rPr>
                <w:rFonts w:cstheme="minorHAnsi"/>
                <w:color w:val="000000"/>
                <w:sz w:val="24"/>
                <w:szCs w:val="24"/>
              </w:rPr>
              <w:t>100</w:t>
            </w:r>
          </w:p>
        </w:tc>
      </w:tr>
      <w:tr w:rsidR="001A6D7A" w:rsidRPr="00C522B1" w:rsidTr="00C5622D">
        <w:trPr>
          <w:trHeight w:val="569"/>
          <w:jc w:val="center"/>
        </w:trPr>
        <w:tc>
          <w:tcPr>
            <w:tcW w:w="2083" w:type="pct"/>
            <w:noWrap/>
            <w:vAlign w:val="center"/>
          </w:tcPr>
          <w:p w:rsidR="001A6D7A" w:rsidRPr="00C522B1" w:rsidRDefault="001A6D7A" w:rsidP="00C5622D">
            <w:pPr>
              <w:rPr>
                <w:rFonts w:cstheme="minorHAnsi"/>
                <w:color w:val="000000"/>
                <w:sz w:val="24"/>
                <w:szCs w:val="24"/>
              </w:rPr>
            </w:pPr>
            <w:r w:rsidRPr="00C522B1">
              <w:rPr>
                <w:rFonts w:cstheme="minorHAnsi"/>
                <w:color w:val="000000"/>
                <w:sz w:val="24"/>
                <w:szCs w:val="24"/>
              </w:rPr>
              <w:t>Lab. Technician</w:t>
            </w:r>
            <w:bookmarkStart w:id="0" w:name="_GoBack"/>
            <w:bookmarkEnd w:id="0"/>
            <w:r w:rsidRPr="00C522B1">
              <w:rPr>
                <w:rFonts w:cstheme="minorHAnsi"/>
                <w:color w:val="000000"/>
                <w:sz w:val="24"/>
                <w:szCs w:val="24"/>
              </w:rPr>
              <w:t xml:space="preserve"> (3 days)</w:t>
            </w:r>
          </w:p>
        </w:tc>
        <w:tc>
          <w:tcPr>
            <w:tcW w:w="1459" w:type="pct"/>
            <w:tcBorders>
              <w:bottom w:val="single" w:sz="4" w:space="0" w:color="auto"/>
            </w:tcBorders>
            <w:shd w:val="clear" w:color="auto" w:fill="FFFFFF"/>
            <w:vAlign w:val="center"/>
          </w:tcPr>
          <w:p w:rsidR="001A6D7A" w:rsidRPr="00C522B1" w:rsidRDefault="001A6D7A" w:rsidP="00C5622D">
            <w:pPr>
              <w:spacing w:after="0"/>
              <w:jc w:val="center"/>
              <w:rPr>
                <w:rFonts w:cstheme="minorHAnsi"/>
                <w:color w:val="000000"/>
                <w:sz w:val="24"/>
                <w:szCs w:val="24"/>
              </w:rPr>
            </w:pPr>
            <w:r w:rsidRPr="00C522B1">
              <w:rPr>
                <w:rFonts w:cstheme="minorHAnsi"/>
                <w:color w:val="000000"/>
                <w:sz w:val="24"/>
                <w:szCs w:val="24"/>
              </w:rPr>
              <w:t>-</w:t>
            </w:r>
          </w:p>
        </w:tc>
        <w:tc>
          <w:tcPr>
            <w:tcW w:w="1458" w:type="pct"/>
            <w:tcBorders>
              <w:bottom w:val="single" w:sz="4" w:space="0" w:color="auto"/>
            </w:tcBorders>
            <w:shd w:val="clear" w:color="auto" w:fill="FFFFFF"/>
            <w:vAlign w:val="center"/>
          </w:tcPr>
          <w:p w:rsidR="001A6D7A" w:rsidRPr="00C522B1" w:rsidRDefault="001A6D7A" w:rsidP="00C5622D">
            <w:pPr>
              <w:spacing w:after="0"/>
              <w:jc w:val="center"/>
              <w:rPr>
                <w:rFonts w:cstheme="minorHAnsi"/>
                <w:color w:val="000000"/>
                <w:sz w:val="24"/>
                <w:szCs w:val="24"/>
              </w:rPr>
            </w:pPr>
            <w:r w:rsidRPr="00C522B1">
              <w:rPr>
                <w:rFonts w:cstheme="minorHAnsi"/>
                <w:color w:val="000000"/>
                <w:sz w:val="24"/>
                <w:szCs w:val="24"/>
              </w:rPr>
              <w:t>100</w:t>
            </w:r>
          </w:p>
        </w:tc>
      </w:tr>
      <w:tr w:rsidR="001A6D7A" w:rsidRPr="00C522B1" w:rsidTr="00C5622D">
        <w:trPr>
          <w:trHeight w:val="569"/>
          <w:jc w:val="center"/>
        </w:trPr>
        <w:tc>
          <w:tcPr>
            <w:tcW w:w="2083" w:type="pct"/>
            <w:noWrap/>
            <w:vAlign w:val="center"/>
          </w:tcPr>
          <w:p w:rsidR="001A6D7A" w:rsidRPr="00C522B1" w:rsidRDefault="001A6D7A" w:rsidP="00C5622D">
            <w:pPr>
              <w:rPr>
                <w:rFonts w:cstheme="minorHAnsi"/>
                <w:color w:val="000000"/>
                <w:sz w:val="24"/>
                <w:szCs w:val="24"/>
              </w:rPr>
            </w:pPr>
            <w:r w:rsidRPr="00C522B1">
              <w:rPr>
                <w:rFonts w:cstheme="minorHAnsi"/>
                <w:color w:val="000000"/>
                <w:sz w:val="24"/>
                <w:szCs w:val="24"/>
              </w:rPr>
              <w:t>Data Managers (2days)</w:t>
            </w:r>
          </w:p>
        </w:tc>
        <w:tc>
          <w:tcPr>
            <w:tcW w:w="1459" w:type="pct"/>
            <w:shd w:val="clear" w:color="auto" w:fill="auto"/>
            <w:vAlign w:val="center"/>
          </w:tcPr>
          <w:p w:rsidR="001A6D7A" w:rsidRPr="00C522B1" w:rsidRDefault="001A6D7A" w:rsidP="00C5622D">
            <w:pPr>
              <w:spacing w:after="0"/>
              <w:jc w:val="center"/>
              <w:rPr>
                <w:rFonts w:cstheme="minorHAnsi"/>
                <w:color w:val="000000"/>
                <w:sz w:val="24"/>
                <w:szCs w:val="24"/>
              </w:rPr>
            </w:pPr>
            <w:r w:rsidRPr="00C522B1">
              <w:rPr>
                <w:rFonts w:cstheme="minorHAnsi"/>
                <w:color w:val="000000"/>
                <w:sz w:val="24"/>
                <w:szCs w:val="24"/>
              </w:rPr>
              <w:t>10</w:t>
            </w:r>
          </w:p>
        </w:tc>
        <w:tc>
          <w:tcPr>
            <w:tcW w:w="1458" w:type="pct"/>
            <w:vAlign w:val="center"/>
          </w:tcPr>
          <w:p w:rsidR="001A6D7A" w:rsidRPr="00C522B1" w:rsidRDefault="001A6D7A" w:rsidP="00C5622D">
            <w:pPr>
              <w:spacing w:after="0"/>
              <w:jc w:val="center"/>
              <w:rPr>
                <w:rFonts w:cstheme="minorHAnsi"/>
                <w:color w:val="000000"/>
                <w:sz w:val="24"/>
                <w:szCs w:val="24"/>
              </w:rPr>
            </w:pPr>
            <w:r w:rsidRPr="00C522B1">
              <w:rPr>
                <w:rFonts w:cstheme="minorHAnsi"/>
                <w:color w:val="000000"/>
                <w:sz w:val="24"/>
                <w:szCs w:val="24"/>
              </w:rPr>
              <w:t>10</w:t>
            </w:r>
          </w:p>
        </w:tc>
      </w:tr>
      <w:tr w:rsidR="001A6D7A" w:rsidRPr="00C522B1" w:rsidTr="00C5622D">
        <w:trPr>
          <w:trHeight w:val="569"/>
          <w:jc w:val="center"/>
        </w:trPr>
        <w:tc>
          <w:tcPr>
            <w:tcW w:w="2083" w:type="pct"/>
            <w:noWrap/>
            <w:vAlign w:val="center"/>
          </w:tcPr>
          <w:p w:rsidR="001A6D7A" w:rsidRPr="00C522B1" w:rsidRDefault="001A6D7A" w:rsidP="00C5622D">
            <w:pPr>
              <w:rPr>
                <w:rFonts w:cstheme="minorHAnsi"/>
                <w:color w:val="000000"/>
                <w:sz w:val="24"/>
                <w:szCs w:val="24"/>
              </w:rPr>
            </w:pPr>
            <w:r w:rsidRPr="00C522B1">
              <w:rPr>
                <w:rFonts w:cstheme="minorHAnsi"/>
                <w:color w:val="000000"/>
                <w:sz w:val="24"/>
                <w:szCs w:val="24"/>
              </w:rPr>
              <w:t>Date Entry Operators cum Accountant (2 days)</w:t>
            </w:r>
          </w:p>
        </w:tc>
        <w:tc>
          <w:tcPr>
            <w:tcW w:w="1459" w:type="pct"/>
            <w:shd w:val="clear" w:color="auto" w:fill="auto"/>
            <w:vAlign w:val="center"/>
          </w:tcPr>
          <w:p w:rsidR="001A6D7A" w:rsidRPr="00C522B1" w:rsidRDefault="001A6D7A" w:rsidP="00C5622D">
            <w:pPr>
              <w:spacing w:after="0"/>
              <w:jc w:val="center"/>
              <w:rPr>
                <w:rFonts w:cstheme="minorHAnsi"/>
                <w:color w:val="000000"/>
                <w:sz w:val="24"/>
                <w:szCs w:val="24"/>
              </w:rPr>
            </w:pPr>
            <w:r w:rsidRPr="00C522B1">
              <w:rPr>
                <w:rFonts w:cstheme="minorHAnsi"/>
                <w:color w:val="000000"/>
                <w:sz w:val="24"/>
                <w:szCs w:val="24"/>
              </w:rPr>
              <w:t>10</w:t>
            </w:r>
          </w:p>
        </w:tc>
        <w:tc>
          <w:tcPr>
            <w:tcW w:w="1458" w:type="pct"/>
            <w:vAlign w:val="center"/>
          </w:tcPr>
          <w:p w:rsidR="001A6D7A" w:rsidRPr="00C522B1" w:rsidRDefault="001A6D7A" w:rsidP="00C5622D">
            <w:pPr>
              <w:spacing w:after="0"/>
              <w:jc w:val="center"/>
              <w:rPr>
                <w:rFonts w:cstheme="minorHAnsi"/>
                <w:color w:val="000000"/>
                <w:sz w:val="24"/>
                <w:szCs w:val="24"/>
              </w:rPr>
            </w:pPr>
            <w:r w:rsidRPr="00C522B1">
              <w:rPr>
                <w:rFonts w:cstheme="minorHAnsi"/>
                <w:color w:val="000000"/>
                <w:sz w:val="24"/>
                <w:szCs w:val="24"/>
              </w:rPr>
              <w:t>10</w:t>
            </w:r>
          </w:p>
        </w:tc>
      </w:tr>
      <w:tr w:rsidR="001A6D7A" w:rsidRPr="00C522B1" w:rsidTr="00C5622D">
        <w:trPr>
          <w:trHeight w:val="569"/>
          <w:jc w:val="center"/>
        </w:trPr>
        <w:tc>
          <w:tcPr>
            <w:tcW w:w="2083" w:type="pct"/>
            <w:noWrap/>
            <w:vAlign w:val="center"/>
          </w:tcPr>
          <w:p w:rsidR="001A6D7A" w:rsidRPr="00C522B1" w:rsidRDefault="001A6D7A" w:rsidP="00C5622D">
            <w:pPr>
              <w:rPr>
                <w:rFonts w:cstheme="minorHAnsi"/>
                <w:color w:val="000000"/>
                <w:sz w:val="24"/>
                <w:szCs w:val="24"/>
              </w:rPr>
            </w:pPr>
            <w:r w:rsidRPr="00C522B1">
              <w:rPr>
                <w:rFonts w:cstheme="minorHAnsi"/>
                <w:color w:val="000000"/>
                <w:sz w:val="24"/>
                <w:szCs w:val="24"/>
              </w:rPr>
              <w:t>ASHA &amp; MPWs, AWW &amp; Community volunteers (1 day)</w:t>
            </w:r>
          </w:p>
        </w:tc>
        <w:tc>
          <w:tcPr>
            <w:tcW w:w="1459" w:type="pct"/>
            <w:shd w:val="clear" w:color="auto" w:fill="auto"/>
            <w:vAlign w:val="center"/>
          </w:tcPr>
          <w:p w:rsidR="001A6D7A" w:rsidRPr="00C522B1" w:rsidRDefault="001A6D7A" w:rsidP="00C5622D">
            <w:pPr>
              <w:spacing w:after="0"/>
              <w:jc w:val="center"/>
              <w:rPr>
                <w:rFonts w:cstheme="minorHAnsi"/>
                <w:color w:val="000000"/>
                <w:sz w:val="24"/>
                <w:szCs w:val="24"/>
              </w:rPr>
            </w:pPr>
            <w:r w:rsidRPr="00C522B1">
              <w:rPr>
                <w:rFonts w:cstheme="minorHAnsi"/>
                <w:color w:val="000000"/>
                <w:sz w:val="24"/>
                <w:szCs w:val="24"/>
              </w:rPr>
              <w:t>-</w:t>
            </w:r>
          </w:p>
        </w:tc>
        <w:tc>
          <w:tcPr>
            <w:tcW w:w="1458" w:type="pct"/>
            <w:vAlign w:val="center"/>
          </w:tcPr>
          <w:p w:rsidR="001A6D7A" w:rsidRPr="00C522B1" w:rsidRDefault="001A6D7A" w:rsidP="00C5622D">
            <w:pPr>
              <w:spacing w:after="0"/>
              <w:jc w:val="center"/>
              <w:rPr>
                <w:rFonts w:cstheme="minorHAnsi"/>
                <w:color w:val="000000"/>
                <w:sz w:val="24"/>
                <w:szCs w:val="24"/>
              </w:rPr>
            </w:pPr>
            <w:r w:rsidRPr="00C522B1">
              <w:rPr>
                <w:rFonts w:cstheme="minorHAnsi"/>
                <w:color w:val="000000"/>
                <w:sz w:val="24"/>
                <w:szCs w:val="24"/>
              </w:rPr>
              <w:t>100</w:t>
            </w:r>
          </w:p>
        </w:tc>
      </w:tr>
      <w:tr w:rsidR="001A6D7A" w:rsidRPr="00C522B1" w:rsidTr="00C5622D">
        <w:trPr>
          <w:trHeight w:val="569"/>
          <w:jc w:val="center"/>
        </w:trPr>
        <w:tc>
          <w:tcPr>
            <w:tcW w:w="2083" w:type="pct"/>
            <w:noWrap/>
            <w:vAlign w:val="center"/>
          </w:tcPr>
          <w:p w:rsidR="001A6D7A" w:rsidRPr="00C522B1" w:rsidRDefault="001A6D7A" w:rsidP="00C5622D">
            <w:pPr>
              <w:rPr>
                <w:rFonts w:cstheme="minorHAnsi"/>
                <w:color w:val="000000"/>
                <w:sz w:val="24"/>
                <w:szCs w:val="24"/>
              </w:rPr>
            </w:pPr>
            <w:r w:rsidRPr="00C522B1">
              <w:rPr>
                <w:rFonts w:cstheme="minorHAnsi"/>
                <w:color w:val="000000"/>
                <w:sz w:val="24"/>
                <w:szCs w:val="24"/>
              </w:rPr>
              <w:t>One day training for Data entry and analysis for Block Health Team (including Block Programme Manager)</w:t>
            </w:r>
          </w:p>
        </w:tc>
        <w:tc>
          <w:tcPr>
            <w:tcW w:w="1459" w:type="pct"/>
            <w:shd w:val="clear" w:color="auto" w:fill="auto"/>
            <w:vAlign w:val="center"/>
          </w:tcPr>
          <w:p w:rsidR="001A6D7A" w:rsidRPr="00C522B1" w:rsidRDefault="001A6D7A" w:rsidP="00C5622D">
            <w:pPr>
              <w:spacing w:after="0"/>
              <w:jc w:val="center"/>
              <w:rPr>
                <w:rFonts w:cstheme="minorHAnsi"/>
                <w:color w:val="000000"/>
                <w:sz w:val="24"/>
                <w:szCs w:val="24"/>
              </w:rPr>
            </w:pPr>
            <w:r w:rsidRPr="00C522B1">
              <w:rPr>
                <w:rFonts w:cstheme="minorHAnsi"/>
                <w:color w:val="000000"/>
                <w:sz w:val="24"/>
                <w:szCs w:val="24"/>
              </w:rPr>
              <w:t>-</w:t>
            </w:r>
          </w:p>
        </w:tc>
        <w:tc>
          <w:tcPr>
            <w:tcW w:w="1458" w:type="pct"/>
            <w:vAlign w:val="center"/>
          </w:tcPr>
          <w:p w:rsidR="001A6D7A" w:rsidRPr="00C522B1" w:rsidRDefault="001A6D7A" w:rsidP="00C5622D">
            <w:pPr>
              <w:spacing w:after="0"/>
              <w:jc w:val="center"/>
              <w:rPr>
                <w:rFonts w:cstheme="minorHAnsi"/>
                <w:color w:val="000000"/>
                <w:sz w:val="24"/>
                <w:szCs w:val="24"/>
              </w:rPr>
            </w:pPr>
            <w:r w:rsidRPr="00C522B1">
              <w:rPr>
                <w:rFonts w:cstheme="minorHAnsi"/>
                <w:color w:val="000000"/>
                <w:sz w:val="24"/>
                <w:szCs w:val="24"/>
              </w:rPr>
              <w:t>-</w:t>
            </w:r>
          </w:p>
        </w:tc>
      </w:tr>
      <w:tr w:rsidR="001A6D7A" w:rsidRPr="00C522B1" w:rsidTr="00C5622D">
        <w:trPr>
          <w:trHeight w:val="569"/>
          <w:jc w:val="center"/>
        </w:trPr>
        <w:tc>
          <w:tcPr>
            <w:tcW w:w="2083" w:type="pct"/>
            <w:noWrap/>
            <w:vAlign w:val="center"/>
          </w:tcPr>
          <w:p w:rsidR="001A6D7A" w:rsidRPr="00C522B1" w:rsidRDefault="001A6D7A" w:rsidP="00C5622D">
            <w:pPr>
              <w:spacing w:after="0"/>
              <w:rPr>
                <w:rFonts w:cstheme="minorHAnsi"/>
                <w:color w:val="000000"/>
                <w:sz w:val="24"/>
                <w:szCs w:val="24"/>
              </w:rPr>
            </w:pPr>
            <w:r w:rsidRPr="00C522B1">
              <w:rPr>
                <w:rFonts w:cstheme="minorHAnsi"/>
                <w:color w:val="000000"/>
                <w:sz w:val="24"/>
                <w:szCs w:val="24"/>
              </w:rPr>
              <w:t>Others (Newly recruited Health Workers)</w:t>
            </w:r>
          </w:p>
        </w:tc>
        <w:tc>
          <w:tcPr>
            <w:tcW w:w="1459" w:type="pct"/>
            <w:shd w:val="clear" w:color="auto" w:fill="auto"/>
            <w:vAlign w:val="center"/>
          </w:tcPr>
          <w:p w:rsidR="001A6D7A" w:rsidRPr="00C522B1" w:rsidRDefault="001A6D7A" w:rsidP="00C5622D">
            <w:pPr>
              <w:spacing w:after="0"/>
              <w:jc w:val="center"/>
              <w:rPr>
                <w:rFonts w:cstheme="minorHAnsi"/>
                <w:color w:val="000000"/>
                <w:sz w:val="24"/>
                <w:szCs w:val="24"/>
              </w:rPr>
            </w:pPr>
            <w:r w:rsidRPr="00C522B1">
              <w:rPr>
                <w:rFonts w:cstheme="minorHAnsi"/>
                <w:color w:val="000000"/>
                <w:sz w:val="24"/>
                <w:szCs w:val="24"/>
              </w:rPr>
              <w:t>-</w:t>
            </w:r>
          </w:p>
        </w:tc>
        <w:tc>
          <w:tcPr>
            <w:tcW w:w="1458" w:type="pct"/>
            <w:vAlign w:val="center"/>
          </w:tcPr>
          <w:p w:rsidR="001A6D7A" w:rsidRPr="00C522B1" w:rsidRDefault="001A6D7A" w:rsidP="00C5622D">
            <w:pPr>
              <w:spacing w:after="0"/>
              <w:jc w:val="center"/>
              <w:rPr>
                <w:rFonts w:cstheme="minorHAnsi"/>
                <w:color w:val="000000"/>
                <w:sz w:val="24"/>
                <w:szCs w:val="24"/>
              </w:rPr>
            </w:pPr>
            <w:r w:rsidRPr="00C522B1">
              <w:rPr>
                <w:rFonts w:cstheme="minorHAnsi"/>
                <w:color w:val="000000"/>
                <w:sz w:val="24"/>
                <w:szCs w:val="24"/>
              </w:rPr>
              <w:t>100</w:t>
            </w:r>
          </w:p>
        </w:tc>
      </w:tr>
      <w:tr w:rsidR="001A6D7A" w:rsidRPr="00C522B1" w:rsidTr="00C5622D">
        <w:trPr>
          <w:trHeight w:val="569"/>
          <w:jc w:val="center"/>
        </w:trPr>
        <w:tc>
          <w:tcPr>
            <w:tcW w:w="5000" w:type="pct"/>
            <w:gridSpan w:val="3"/>
            <w:noWrap/>
            <w:vAlign w:val="center"/>
          </w:tcPr>
          <w:p w:rsidR="001A6D7A" w:rsidRPr="00C522B1" w:rsidRDefault="001A6D7A" w:rsidP="00C5622D">
            <w:pPr>
              <w:spacing w:after="0"/>
              <w:jc w:val="both"/>
              <w:rPr>
                <w:rFonts w:cstheme="minorHAnsi"/>
                <w:i/>
                <w:iCs/>
                <w:color w:val="000000"/>
                <w:sz w:val="24"/>
                <w:szCs w:val="24"/>
              </w:rPr>
            </w:pPr>
            <w:r w:rsidRPr="00C522B1">
              <w:rPr>
                <w:rFonts w:cstheme="minorHAnsi"/>
                <w:i/>
                <w:iCs/>
                <w:color w:val="000000"/>
                <w:sz w:val="24"/>
                <w:szCs w:val="24"/>
              </w:rPr>
              <w:t>The State may decide about the reasonable &amp; feasible number of batches that could be trained in 2013-14 (IDSP trainings are generally conducted for 20 participants per batch) and the budget may be calculated as per NRHM guidelines.</w:t>
            </w:r>
          </w:p>
        </w:tc>
      </w:tr>
    </w:tbl>
    <w:p w:rsidR="001A6D7A" w:rsidRPr="00C522B1" w:rsidRDefault="001A6D7A" w:rsidP="001A6D7A">
      <w:pPr>
        <w:jc w:val="right"/>
        <w:rPr>
          <w:rFonts w:cstheme="minorHAnsi"/>
          <w:b/>
          <w:bCs/>
          <w:sz w:val="24"/>
          <w:szCs w:val="24"/>
        </w:rPr>
        <w:sectPr w:rsidR="001A6D7A" w:rsidRPr="00C522B1" w:rsidSect="007E636D">
          <w:pgSz w:w="16839" w:h="11907" w:orient="landscape" w:code="9"/>
          <w:pgMar w:top="1296" w:right="1440" w:bottom="806" w:left="994" w:header="720" w:footer="720" w:gutter="0"/>
          <w:cols w:space="720"/>
          <w:docGrid w:linePitch="360"/>
        </w:sectPr>
      </w:pPr>
    </w:p>
    <w:p w:rsidR="001A6D7A" w:rsidRPr="00C522B1" w:rsidRDefault="001A6D7A" w:rsidP="001A6D7A">
      <w:pPr>
        <w:jc w:val="right"/>
        <w:rPr>
          <w:rFonts w:cstheme="minorHAnsi"/>
          <w:b/>
          <w:bCs/>
          <w:sz w:val="24"/>
          <w:szCs w:val="24"/>
        </w:rPr>
      </w:pPr>
      <w:r w:rsidRPr="00C522B1">
        <w:rPr>
          <w:rFonts w:cstheme="minorHAnsi"/>
          <w:b/>
          <w:bCs/>
          <w:sz w:val="24"/>
          <w:szCs w:val="24"/>
        </w:rPr>
        <w:lastRenderedPageBreak/>
        <w:t>Annexure 6</w:t>
      </w:r>
    </w:p>
    <w:p w:rsidR="001A6D7A" w:rsidRPr="00C522B1" w:rsidRDefault="001A6D7A" w:rsidP="001A6D7A">
      <w:pPr>
        <w:rPr>
          <w:rFonts w:cstheme="minorHAnsi"/>
          <w:b/>
          <w:bCs/>
          <w:sz w:val="24"/>
          <w:szCs w:val="24"/>
        </w:rPr>
      </w:pPr>
      <w:r w:rsidRPr="00C522B1">
        <w:rPr>
          <w:rFonts w:cstheme="minorHAnsi"/>
          <w:b/>
          <w:bCs/>
          <w:sz w:val="24"/>
          <w:szCs w:val="24"/>
        </w:rPr>
        <w:t>Summary of District wise laboratory strengthening status</w:t>
      </w:r>
    </w:p>
    <w:tbl>
      <w:tblPr>
        <w:tblW w:w="14663" w:type="dxa"/>
        <w:jc w:val="center"/>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
        <w:gridCol w:w="2367"/>
        <w:gridCol w:w="5934"/>
        <w:gridCol w:w="5478"/>
      </w:tblGrid>
      <w:tr w:rsidR="001A6D7A" w:rsidRPr="00C522B1" w:rsidTr="00C5622D">
        <w:trPr>
          <w:trHeight w:val="506"/>
          <w:jc w:val="center"/>
        </w:trPr>
        <w:tc>
          <w:tcPr>
            <w:tcW w:w="14663" w:type="dxa"/>
            <w:gridSpan w:val="4"/>
            <w:shd w:val="clear" w:color="auto" w:fill="auto"/>
            <w:vAlign w:val="center"/>
          </w:tcPr>
          <w:p w:rsidR="001A6D7A" w:rsidRPr="00C522B1" w:rsidRDefault="001A6D7A" w:rsidP="00C5622D">
            <w:pPr>
              <w:spacing w:after="0" w:line="240" w:lineRule="auto"/>
              <w:rPr>
                <w:rFonts w:eastAsia="Times New Roman" w:cstheme="minorHAnsi"/>
                <w:b/>
                <w:bCs/>
                <w:sz w:val="24"/>
                <w:szCs w:val="24"/>
              </w:rPr>
            </w:pPr>
            <w:r w:rsidRPr="00C522B1">
              <w:rPr>
                <w:rFonts w:eastAsia="Times New Roman" w:cstheme="minorHAnsi"/>
                <w:b/>
                <w:bCs/>
                <w:sz w:val="24"/>
                <w:szCs w:val="24"/>
                <w:lang w:val="en-IN" w:eastAsia="en-IN"/>
              </w:rPr>
              <w:t xml:space="preserve">Name of the  State: </w:t>
            </w:r>
            <w:r w:rsidRPr="00C522B1">
              <w:rPr>
                <w:rFonts w:eastAsia="Times New Roman" w:cstheme="minorHAnsi"/>
                <w:b/>
                <w:bCs/>
                <w:sz w:val="24"/>
                <w:szCs w:val="24"/>
                <w:highlight w:val="green"/>
                <w:lang w:val="en-IN" w:eastAsia="en-IN"/>
              </w:rPr>
              <w:t>MIZORAM</w:t>
            </w:r>
          </w:p>
        </w:tc>
      </w:tr>
      <w:tr w:rsidR="001A6D7A" w:rsidRPr="00C522B1" w:rsidTr="00C5622D">
        <w:trPr>
          <w:trHeight w:val="1093"/>
          <w:jc w:val="center"/>
        </w:trPr>
        <w:tc>
          <w:tcPr>
            <w:tcW w:w="884" w:type="dxa"/>
            <w:shd w:val="clear" w:color="auto" w:fill="auto"/>
            <w:vAlign w:val="center"/>
          </w:tcPr>
          <w:p w:rsidR="001A6D7A" w:rsidRPr="00C522B1" w:rsidRDefault="001A6D7A" w:rsidP="00C5622D">
            <w:pPr>
              <w:spacing w:after="0" w:line="240" w:lineRule="auto"/>
              <w:jc w:val="center"/>
              <w:rPr>
                <w:rFonts w:eastAsia="Times New Roman" w:cstheme="minorHAnsi"/>
                <w:b/>
                <w:bCs/>
                <w:sz w:val="24"/>
                <w:szCs w:val="24"/>
              </w:rPr>
            </w:pPr>
            <w:r w:rsidRPr="00C522B1">
              <w:rPr>
                <w:rFonts w:eastAsia="Times New Roman" w:cstheme="minorHAnsi"/>
                <w:b/>
                <w:bCs/>
                <w:sz w:val="24"/>
                <w:szCs w:val="24"/>
              </w:rPr>
              <w:t>Sl.No</w:t>
            </w:r>
          </w:p>
        </w:tc>
        <w:tc>
          <w:tcPr>
            <w:tcW w:w="2367" w:type="dxa"/>
            <w:shd w:val="clear" w:color="auto" w:fill="auto"/>
            <w:vAlign w:val="center"/>
          </w:tcPr>
          <w:p w:rsidR="001A6D7A" w:rsidRPr="00C522B1" w:rsidRDefault="001A6D7A" w:rsidP="00C5622D">
            <w:pPr>
              <w:spacing w:after="0" w:line="240" w:lineRule="auto"/>
              <w:jc w:val="center"/>
              <w:rPr>
                <w:rFonts w:eastAsia="Times New Roman" w:cstheme="minorHAnsi"/>
                <w:b/>
                <w:bCs/>
                <w:sz w:val="24"/>
                <w:szCs w:val="24"/>
              </w:rPr>
            </w:pPr>
            <w:r w:rsidRPr="00C522B1">
              <w:rPr>
                <w:rFonts w:eastAsia="Times New Roman" w:cstheme="minorHAnsi"/>
                <w:b/>
                <w:bCs/>
                <w:sz w:val="24"/>
                <w:szCs w:val="24"/>
              </w:rPr>
              <w:t>Name of District</w:t>
            </w:r>
          </w:p>
        </w:tc>
        <w:tc>
          <w:tcPr>
            <w:tcW w:w="5934" w:type="dxa"/>
            <w:shd w:val="clear" w:color="auto" w:fill="auto"/>
          </w:tcPr>
          <w:p w:rsidR="001A6D7A" w:rsidRPr="00C522B1" w:rsidRDefault="001A6D7A" w:rsidP="00C5622D">
            <w:pPr>
              <w:spacing w:after="0" w:line="240" w:lineRule="auto"/>
              <w:jc w:val="both"/>
              <w:rPr>
                <w:rFonts w:eastAsia="Times New Roman" w:cstheme="minorHAnsi"/>
                <w:b/>
                <w:bCs/>
                <w:sz w:val="24"/>
                <w:szCs w:val="24"/>
              </w:rPr>
            </w:pPr>
            <w:r w:rsidRPr="00C522B1">
              <w:rPr>
                <w:rFonts w:eastAsia="Times New Roman" w:cstheme="minorHAnsi"/>
                <w:b/>
                <w:bCs/>
                <w:sz w:val="24"/>
                <w:szCs w:val="24"/>
              </w:rPr>
              <w:t>Name of District Lab already strengthened as District Public Health lab for diagnosis &amp; testing for epidemic prone diseases under IDSP (including District Lab which are already functional requiring no strengthening)</w:t>
            </w:r>
          </w:p>
        </w:tc>
        <w:tc>
          <w:tcPr>
            <w:tcW w:w="5478" w:type="dxa"/>
            <w:shd w:val="clear" w:color="auto" w:fill="auto"/>
          </w:tcPr>
          <w:p w:rsidR="001A6D7A" w:rsidRPr="00C522B1" w:rsidRDefault="001A6D7A" w:rsidP="00C5622D">
            <w:pPr>
              <w:spacing w:after="0" w:line="240" w:lineRule="auto"/>
              <w:jc w:val="both"/>
              <w:rPr>
                <w:rFonts w:eastAsia="Times New Roman" w:cstheme="minorHAnsi"/>
                <w:b/>
                <w:bCs/>
                <w:sz w:val="24"/>
                <w:szCs w:val="24"/>
              </w:rPr>
            </w:pPr>
            <w:r w:rsidRPr="00C522B1">
              <w:rPr>
                <w:rFonts w:eastAsia="Times New Roman" w:cstheme="minorHAnsi"/>
                <w:b/>
                <w:bCs/>
                <w:sz w:val="24"/>
                <w:szCs w:val="24"/>
              </w:rPr>
              <w:t>Name of District Labs proposed to be strengthened as District Public Health lab in 2013-14</w:t>
            </w:r>
            <w:r w:rsidRPr="00C522B1">
              <w:rPr>
                <w:rFonts w:eastAsia="Times New Roman" w:cstheme="minorHAnsi"/>
                <w:sz w:val="24"/>
                <w:szCs w:val="24"/>
              </w:rPr>
              <w:t>(Do not include those labs which are not yet strengthened but budget was approved in previous ROPs)</w:t>
            </w:r>
          </w:p>
        </w:tc>
      </w:tr>
      <w:tr w:rsidR="001A6D7A" w:rsidRPr="00C522B1" w:rsidTr="00C5622D">
        <w:trPr>
          <w:trHeight w:val="357"/>
          <w:jc w:val="center"/>
        </w:trPr>
        <w:tc>
          <w:tcPr>
            <w:tcW w:w="884" w:type="dxa"/>
            <w:shd w:val="clear" w:color="auto" w:fill="auto"/>
            <w:vAlign w:val="center"/>
          </w:tcPr>
          <w:p w:rsidR="001A6D7A" w:rsidRPr="00C522B1" w:rsidRDefault="001A6D7A" w:rsidP="00C5622D">
            <w:pPr>
              <w:spacing w:after="0" w:line="240" w:lineRule="auto"/>
              <w:ind w:left="-77" w:right="-65"/>
              <w:jc w:val="center"/>
              <w:rPr>
                <w:rFonts w:eastAsia="Times New Roman" w:cstheme="minorHAnsi"/>
                <w:sz w:val="24"/>
                <w:szCs w:val="24"/>
              </w:rPr>
            </w:pPr>
            <w:r w:rsidRPr="00C522B1">
              <w:rPr>
                <w:rFonts w:eastAsia="Times New Roman" w:cstheme="minorHAnsi"/>
                <w:sz w:val="24"/>
                <w:szCs w:val="24"/>
              </w:rPr>
              <w:t>1</w:t>
            </w:r>
          </w:p>
        </w:tc>
        <w:tc>
          <w:tcPr>
            <w:tcW w:w="2367"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r w:rsidRPr="00C522B1">
              <w:rPr>
                <w:rFonts w:eastAsia="Times New Roman" w:cstheme="minorHAnsi"/>
                <w:sz w:val="24"/>
                <w:szCs w:val="24"/>
              </w:rPr>
              <w:t>Aizawl East</w:t>
            </w:r>
          </w:p>
        </w:tc>
        <w:tc>
          <w:tcPr>
            <w:tcW w:w="5934"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p>
        </w:tc>
        <w:tc>
          <w:tcPr>
            <w:tcW w:w="5478"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p>
        </w:tc>
      </w:tr>
      <w:tr w:rsidR="001A6D7A" w:rsidRPr="00C522B1" w:rsidTr="00C5622D">
        <w:trPr>
          <w:trHeight w:val="357"/>
          <w:jc w:val="center"/>
        </w:trPr>
        <w:tc>
          <w:tcPr>
            <w:tcW w:w="884" w:type="dxa"/>
            <w:shd w:val="clear" w:color="auto" w:fill="auto"/>
            <w:vAlign w:val="center"/>
          </w:tcPr>
          <w:p w:rsidR="001A6D7A" w:rsidRPr="00C522B1" w:rsidRDefault="001A6D7A" w:rsidP="00C5622D">
            <w:pPr>
              <w:spacing w:after="0" w:line="240" w:lineRule="auto"/>
              <w:ind w:left="-77" w:right="-65"/>
              <w:jc w:val="center"/>
              <w:rPr>
                <w:rFonts w:eastAsia="Times New Roman" w:cstheme="minorHAnsi"/>
                <w:sz w:val="24"/>
                <w:szCs w:val="24"/>
              </w:rPr>
            </w:pPr>
            <w:r w:rsidRPr="00C522B1">
              <w:rPr>
                <w:rFonts w:eastAsia="Times New Roman" w:cstheme="minorHAnsi"/>
                <w:sz w:val="24"/>
                <w:szCs w:val="24"/>
              </w:rPr>
              <w:t>2</w:t>
            </w:r>
          </w:p>
        </w:tc>
        <w:tc>
          <w:tcPr>
            <w:tcW w:w="2367"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r w:rsidRPr="00C522B1">
              <w:rPr>
                <w:rFonts w:eastAsia="Times New Roman" w:cstheme="minorHAnsi"/>
                <w:sz w:val="24"/>
                <w:szCs w:val="24"/>
              </w:rPr>
              <w:t>Aizawl West</w:t>
            </w:r>
          </w:p>
        </w:tc>
        <w:tc>
          <w:tcPr>
            <w:tcW w:w="5934"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p>
        </w:tc>
        <w:tc>
          <w:tcPr>
            <w:tcW w:w="5478"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p>
        </w:tc>
      </w:tr>
      <w:tr w:rsidR="001A6D7A" w:rsidRPr="00C522B1" w:rsidTr="00C5622D">
        <w:trPr>
          <w:trHeight w:val="357"/>
          <w:jc w:val="center"/>
        </w:trPr>
        <w:tc>
          <w:tcPr>
            <w:tcW w:w="884" w:type="dxa"/>
            <w:shd w:val="clear" w:color="auto" w:fill="auto"/>
            <w:vAlign w:val="center"/>
          </w:tcPr>
          <w:p w:rsidR="001A6D7A" w:rsidRPr="00C522B1" w:rsidRDefault="001A6D7A" w:rsidP="00C5622D">
            <w:pPr>
              <w:spacing w:after="0" w:line="240" w:lineRule="auto"/>
              <w:ind w:left="-77" w:right="-65"/>
              <w:jc w:val="center"/>
              <w:rPr>
                <w:rFonts w:eastAsia="Times New Roman" w:cstheme="minorHAnsi"/>
                <w:sz w:val="24"/>
                <w:szCs w:val="24"/>
              </w:rPr>
            </w:pPr>
            <w:r w:rsidRPr="00C522B1">
              <w:rPr>
                <w:rFonts w:eastAsia="Times New Roman" w:cstheme="minorHAnsi"/>
                <w:sz w:val="24"/>
                <w:szCs w:val="24"/>
              </w:rPr>
              <w:t>3</w:t>
            </w:r>
          </w:p>
        </w:tc>
        <w:tc>
          <w:tcPr>
            <w:tcW w:w="2367"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r w:rsidRPr="00C522B1">
              <w:rPr>
                <w:rFonts w:eastAsia="Times New Roman" w:cstheme="minorHAnsi"/>
                <w:sz w:val="24"/>
                <w:szCs w:val="24"/>
              </w:rPr>
              <w:t>Champhai</w:t>
            </w:r>
          </w:p>
        </w:tc>
        <w:tc>
          <w:tcPr>
            <w:tcW w:w="5934"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p>
        </w:tc>
        <w:tc>
          <w:tcPr>
            <w:tcW w:w="5478"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r w:rsidRPr="00C522B1">
              <w:rPr>
                <w:rFonts w:eastAsia="Times New Roman" w:cstheme="minorHAnsi"/>
                <w:sz w:val="24"/>
                <w:szCs w:val="24"/>
              </w:rPr>
              <w:t>Champhai Civil Hospital Laboratory</w:t>
            </w:r>
          </w:p>
        </w:tc>
      </w:tr>
      <w:tr w:rsidR="001A6D7A" w:rsidRPr="00C522B1" w:rsidTr="00C5622D">
        <w:trPr>
          <w:trHeight w:val="357"/>
          <w:jc w:val="center"/>
        </w:trPr>
        <w:tc>
          <w:tcPr>
            <w:tcW w:w="884" w:type="dxa"/>
            <w:shd w:val="clear" w:color="auto" w:fill="auto"/>
            <w:vAlign w:val="center"/>
          </w:tcPr>
          <w:p w:rsidR="001A6D7A" w:rsidRPr="00C522B1" w:rsidRDefault="001A6D7A" w:rsidP="00C5622D">
            <w:pPr>
              <w:spacing w:after="0" w:line="240" w:lineRule="auto"/>
              <w:ind w:left="-77" w:right="-65"/>
              <w:jc w:val="center"/>
              <w:rPr>
                <w:rFonts w:eastAsia="Times New Roman" w:cstheme="minorHAnsi"/>
                <w:sz w:val="24"/>
                <w:szCs w:val="24"/>
              </w:rPr>
            </w:pPr>
            <w:r w:rsidRPr="00C522B1">
              <w:rPr>
                <w:rFonts w:eastAsia="Times New Roman" w:cstheme="minorHAnsi"/>
                <w:sz w:val="24"/>
                <w:szCs w:val="24"/>
              </w:rPr>
              <w:t>4</w:t>
            </w:r>
          </w:p>
        </w:tc>
        <w:tc>
          <w:tcPr>
            <w:tcW w:w="2367"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r w:rsidRPr="00C522B1">
              <w:rPr>
                <w:rFonts w:eastAsia="Times New Roman" w:cstheme="minorHAnsi"/>
                <w:sz w:val="24"/>
                <w:szCs w:val="24"/>
              </w:rPr>
              <w:t>Kolasib</w:t>
            </w:r>
          </w:p>
        </w:tc>
        <w:tc>
          <w:tcPr>
            <w:tcW w:w="5934"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p>
        </w:tc>
        <w:tc>
          <w:tcPr>
            <w:tcW w:w="5478"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p>
        </w:tc>
      </w:tr>
      <w:tr w:rsidR="001A6D7A" w:rsidRPr="00C522B1" w:rsidTr="00C5622D">
        <w:trPr>
          <w:trHeight w:val="357"/>
          <w:jc w:val="center"/>
        </w:trPr>
        <w:tc>
          <w:tcPr>
            <w:tcW w:w="884" w:type="dxa"/>
            <w:shd w:val="clear" w:color="auto" w:fill="auto"/>
            <w:vAlign w:val="center"/>
          </w:tcPr>
          <w:p w:rsidR="001A6D7A" w:rsidRPr="00C522B1" w:rsidRDefault="001A6D7A" w:rsidP="00C5622D">
            <w:pPr>
              <w:spacing w:after="0" w:line="240" w:lineRule="auto"/>
              <w:ind w:left="-77" w:right="-65"/>
              <w:jc w:val="center"/>
              <w:rPr>
                <w:rFonts w:eastAsia="Times New Roman" w:cstheme="minorHAnsi"/>
                <w:sz w:val="24"/>
                <w:szCs w:val="24"/>
              </w:rPr>
            </w:pPr>
            <w:r w:rsidRPr="00C522B1">
              <w:rPr>
                <w:rFonts w:eastAsia="Times New Roman" w:cstheme="minorHAnsi"/>
                <w:sz w:val="24"/>
                <w:szCs w:val="24"/>
              </w:rPr>
              <w:t>5</w:t>
            </w:r>
          </w:p>
        </w:tc>
        <w:tc>
          <w:tcPr>
            <w:tcW w:w="2367"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r w:rsidRPr="00C522B1">
              <w:rPr>
                <w:rFonts w:eastAsia="Times New Roman" w:cstheme="minorHAnsi"/>
                <w:sz w:val="24"/>
                <w:szCs w:val="24"/>
              </w:rPr>
              <w:t>Lawngtlai</w:t>
            </w:r>
          </w:p>
        </w:tc>
        <w:tc>
          <w:tcPr>
            <w:tcW w:w="5934"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p>
        </w:tc>
        <w:tc>
          <w:tcPr>
            <w:tcW w:w="5478"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r w:rsidRPr="00C522B1">
              <w:rPr>
                <w:rFonts w:eastAsia="Times New Roman" w:cstheme="minorHAnsi"/>
                <w:sz w:val="24"/>
                <w:szCs w:val="24"/>
              </w:rPr>
              <w:t>Lawngtlai Civil Hospital Laboratory</w:t>
            </w:r>
          </w:p>
        </w:tc>
      </w:tr>
      <w:tr w:rsidR="001A6D7A" w:rsidRPr="00C522B1" w:rsidTr="00C5622D">
        <w:trPr>
          <w:trHeight w:val="357"/>
          <w:jc w:val="center"/>
        </w:trPr>
        <w:tc>
          <w:tcPr>
            <w:tcW w:w="884" w:type="dxa"/>
            <w:shd w:val="clear" w:color="auto" w:fill="auto"/>
            <w:vAlign w:val="center"/>
          </w:tcPr>
          <w:p w:rsidR="001A6D7A" w:rsidRPr="00C522B1" w:rsidRDefault="001A6D7A" w:rsidP="00C5622D">
            <w:pPr>
              <w:spacing w:after="0" w:line="240" w:lineRule="auto"/>
              <w:ind w:left="-77" w:right="-65"/>
              <w:jc w:val="center"/>
              <w:rPr>
                <w:rFonts w:eastAsia="Times New Roman" w:cstheme="minorHAnsi"/>
                <w:sz w:val="24"/>
                <w:szCs w:val="24"/>
              </w:rPr>
            </w:pPr>
            <w:r w:rsidRPr="00C522B1">
              <w:rPr>
                <w:rFonts w:eastAsia="Times New Roman" w:cstheme="minorHAnsi"/>
                <w:sz w:val="24"/>
                <w:szCs w:val="24"/>
              </w:rPr>
              <w:t>6</w:t>
            </w:r>
          </w:p>
        </w:tc>
        <w:tc>
          <w:tcPr>
            <w:tcW w:w="2367"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r w:rsidRPr="00C522B1">
              <w:rPr>
                <w:rFonts w:eastAsia="Times New Roman" w:cstheme="minorHAnsi"/>
                <w:sz w:val="24"/>
                <w:szCs w:val="24"/>
              </w:rPr>
              <w:t>Lunglei</w:t>
            </w:r>
          </w:p>
        </w:tc>
        <w:tc>
          <w:tcPr>
            <w:tcW w:w="5934"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r w:rsidRPr="00C522B1">
              <w:rPr>
                <w:rFonts w:eastAsia="Times New Roman" w:cstheme="minorHAnsi"/>
                <w:sz w:val="24"/>
                <w:szCs w:val="24"/>
              </w:rPr>
              <w:t>Lunglei Civil Hospital Laboratory</w:t>
            </w:r>
          </w:p>
        </w:tc>
        <w:tc>
          <w:tcPr>
            <w:tcW w:w="5478"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p>
        </w:tc>
      </w:tr>
      <w:tr w:rsidR="001A6D7A" w:rsidRPr="00C522B1" w:rsidTr="00C5622D">
        <w:trPr>
          <w:trHeight w:val="357"/>
          <w:jc w:val="center"/>
        </w:trPr>
        <w:tc>
          <w:tcPr>
            <w:tcW w:w="884" w:type="dxa"/>
            <w:shd w:val="clear" w:color="auto" w:fill="auto"/>
            <w:vAlign w:val="center"/>
          </w:tcPr>
          <w:p w:rsidR="001A6D7A" w:rsidRPr="00C522B1" w:rsidRDefault="001A6D7A" w:rsidP="00C5622D">
            <w:pPr>
              <w:spacing w:after="0" w:line="240" w:lineRule="auto"/>
              <w:ind w:left="-77" w:right="-65"/>
              <w:jc w:val="center"/>
              <w:rPr>
                <w:rFonts w:eastAsia="Times New Roman" w:cstheme="minorHAnsi"/>
                <w:sz w:val="24"/>
                <w:szCs w:val="24"/>
              </w:rPr>
            </w:pPr>
            <w:r w:rsidRPr="00C522B1">
              <w:rPr>
                <w:rFonts w:eastAsia="Times New Roman" w:cstheme="minorHAnsi"/>
                <w:sz w:val="24"/>
                <w:szCs w:val="24"/>
              </w:rPr>
              <w:t>7</w:t>
            </w:r>
          </w:p>
        </w:tc>
        <w:tc>
          <w:tcPr>
            <w:tcW w:w="2367"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r w:rsidRPr="00C522B1">
              <w:rPr>
                <w:rFonts w:eastAsia="Times New Roman" w:cstheme="minorHAnsi"/>
                <w:sz w:val="24"/>
                <w:szCs w:val="24"/>
              </w:rPr>
              <w:t>Mamit</w:t>
            </w:r>
          </w:p>
        </w:tc>
        <w:tc>
          <w:tcPr>
            <w:tcW w:w="5934"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p>
        </w:tc>
        <w:tc>
          <w:tcPr>
            <w:tcW w:w="5478"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p>
        </w:tc>
      </w:tr>
      <w:tr w:rsidR="001A6D7A" w:rsidRPr="00C522B1" w:rsidTr="00C5622D">
        <w:trPr>
          <w:trHeight w:val="357"/>
          <w:jc w:val="center"/>
        </w:trPr>
        <w:tc>
          <w:tcPr>
            <w:tcW w:w="884" w:type="dxa"/>
            <w:shd w:val="clear" w:color="auto" w:fill="auto"/>
            <w:vAlign w:val="center"/>
          </w:tcPr>
          <w:p w:rsidR="001A6D7A" w:rsidRPr="00C522B1" w:rsidRDefault="001A6D7A" w:rsidP="00C5622D">
            <w:pPr>
              <w:spacing w:after="0" w:line="240" w:lineRule="auto"/>
              <w:ind w:left="-77" w:right="-65"/>
              <w:jc w:val="center"/>
              <w:rPr>
                <w:rFonts w:eastAsia="Times New Roman" w:cstheme="minorHAnsi"/>
                <w:sz w:val="24"/>
                <w:szCs w:val="24"/>
              </w:rPr>
            </w:pPr>
            <w:r w:rsidRPr="00C522B1">
              <w:rPr>
                <w:rFonts w:eastAsia="Times New Roman" w:cstheme="minorHAnsi"/>
                <w:sz w:val="24"/>
                <w:szCs w:val="24"/>
              </w:rPr>
              <w:t>8</w:t>
            </w:r>
          </w:p>
        </w:tc>
        <w:tc>
          <w:tcPr>
            <w:tcW w:w="2367"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r w:rsidRPr="00C522B1">
              <w:rPr>
                <w:rFonts w:eastAsia="Times New Roman" w:cstheme="minorHAnsi"/>
                <w:sz w:val="24"/>
                <w:szCs w:val="24"/>
              </w:rPr>
              <w:t>Saiha</w:t>
            </w:r>
          </w:p>
        </w:tc>
        <w:tc>
          <w:tcPr>
            <w:tcW w:w="5934"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p>
        </w:tc>
        <w:tc>
          <w:tcPr>
            <w:tcW w:w="5478"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r w:rsidRPr="00C522B1">
              <w:rPr>
                <w:rFonts w:eastAsia="Times New Roman" w:cstheme="minorHAnsi"/>
                <w:sz w:val="24"/>
                <w:szCs w:val="24"/>
              </w:rPr>
              <w:t>Saiha Civil Hospital Laboratory</w:t>
            </w:r>
          </w:p>
        </w:tc>
      </w:tr>
      <w:tr w:rsidR="001A6D7A" w:rsidRPr="00C522B1" w:rsidTr="00C5622D">
        <w:trPr>
          <w:trHeight w:val="357"/>
          <w:jc w:val="center"/>
        </w:trPr>
        <w:tc>
          <w:tcPr>
            <w:tcW w:w="884" w:type="dxa"/>
            <w:shd w:val="clear" w:color="auto" w:fill="auto"/>
            <w:vAlign w:val="center"/>
          </w:tcPr>
          <w:p w:rsidR="001A6D7A" w:rsidRPr="00C522B1" w:rsidRDefault="001A6D7A" w:rsidP="00C5622D">
            <w:pPr>
              <w:spacing w:after="0" w:line="240" w:lineRule="auto"/>
              <w:ind w:left="-77" w:right="-65"/>
              <w:jc w:val="center"/>
              <w:rPr>
                <w:rFonts w:eastAsia="Times New Roman" w:cstheme="minorHAnsi"/>
                <w:sz w:val="24"/>
                <w:szCs w:val="24"/>
              </w:rPr>
            </w:pPr>
            <w:r w:rsidRPr="00C522B1">
              <w:rPr>
                <w:rFonts w:eastAsia="Times New Roman" w:cstheme="minorHAnsi"/>
                <w:sz w:val="24"/>
                <w:szCs w:val="24"/>
              </w:rPr>
              <w:t>9</w:t>
            </w:r>
          </w:p>
        </w:tc>
        <w:tc>
          <w:tcPr>
            <w:tcW w:w="2367"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r w:rsidRPr="00C522B1">
              <w:rPr>
                <w:rFonts w:eastAsia="Times New Roman" w:cstheme="minorHAnsi"/>
                <w:sz w:val="24"/>
                <w:szCs w:val="24"/>
              </w:rPr>
              <w:t>Serchhip</w:t>
            </w:r>
          </w:p>
        </w:tc>
        <w:tc>
          <w:tcPr>
            <w:tcW w:w="5934"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p>
        </w:tc>
        <w:tc>
          <w:tcPr>
            <w:tcW w:w="5478" w:type="dxa"/>
            <w:shd w:val="clear" w:color="auto" w:fill="auto"/>
            <w:vAlign w:val="center"/>
          </w:tcPr>
          <w:p w:rsidR="001A6D7A" w:rsidRPr="00C522B1" w:rsidRDefault="001A6D7A" w:rsidP="00C5622D">
            <w:pPr>
              <w:spacing w:after="0" w:line="240" w:lineRule="auto"/>
              <w:rPr>
                <w:rFonts w:eastAsia="Times New Roman" w:cstheme="minorHAnsi"/>
                <w:sz w:val="24"/>
                <w:szCs w:val="24"/>
              </w:rPr>
            </w:pPr>
          </w:p>
        </w:tc>
      </w:tr>
      <w:tr w:rsidR="001A6D7A" w:rsidRPr="00C522B1" w:rsidTr="00C5622D">
        <w:trPr>
          <w:trHeight w:val="378"/>
          <w:jc w:val="center"/>
        </w:trPr>
        <w:tc>
          <w:tcPr>
            <w:tcW w:w="3251" w:type="dxa"/>
            <w:gridSpan w:val="2"/>
            <w:shd w:val="clear" w:color="auto" w:fill="auto"/>
            <w:vAlign w:val="center"/>
          </w:tcPr>
          <w:p w:rsidR="001A6D7A" w:rsidRPr="00C522B1" w:rsidRDefault="001A6D7A" w:rsidP="00C5622D">
            <w:pPr>
              <w:spacing w:after="0" w:line="240" w:lineRule="auto"/>
              <w:jc w:val="center"/>
              <w:rPr>
                <w:rFonts w:eastAsia="Times New Roman" w:cstheme="minorHAnsi"/>
                <w:b/>
                <w:bCs/>
                <w:sz w:val="24"/>
                <w:szCs w:val="24"/>
              </w:rPr>
            </w:pPr>
            <w:r w:rsidRPr="00C522B1">
              <w:rPr>
                <w:rFonts w:eastAsia="Times New Roman" w:cstheme="minorHAnsi"/>
                <w:b/>
                <w:bCs/>
                <w:sz w:val="24"/>
                <w:szCs w:val="24"/>
              </w:rPr>
              <w:t>Total</w:t>
            </w:r>
          </w:p>
        </w:tc>
        <w:tc>
          <w:tcPr>
            <w:tcW w:w="5934" w:type="dxa"/>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1</w:t>
            </w:r>
          </w:p>
        </w:tc>
        <w:tc>
          <w:tcPr>
            <w:tcW w:w="5478" w:type="dxa"/>
            <w:shd w:val="clear" w:color="auto" w:fill="auto"/>
            <w:vAlign w:val="center"/>
          </w:tcPr>
          <w:p w:rsidR="001A6D7A" w:rsidRPr="00C522B1" w:rsidRDefault="001A6D7A" w:rsidP="00C5622D">
            <w:pPr>
              <w:spacing w:after="0" w:line="240" w:lineRule="auto"/>
              <w:jc w:val="center"/>
              <w:rPr>
                <w:rFonts w:eastAsia="Times New Roman" w:cstheme="minorHAnsi"/>
                <w:b/>
                <w:sz w:val="24"/>
                <w:szCs w:val="24"/>
              </w:rPr>
            </w:pPr>
            <w:r w:rsidRPr="00C522B1">
              <w:rPr>
                <w:rFonts w:eastAsia="Times New Roman" w:cstheme="minorHAnsi"/>
                <w:b/>
                <w:sz w:val="24"/>
                <w:szCs w:val="24"/>
              </w:rPr>
              <w:t>3</w:t>
            </w:r>
          </w:p>
        </w:tc>
      </w:tr>
    </w:tbl>
    <w:p w:rsidR="001A6D7A" w:rsidRPr="00C522B1" w:rsidRDefault="001A6D7A" w:rsidP="001A6D7A">
      <w:pPr>
        <w:rPr>
          <w:rFonts w:cstheme="minorHAnsi"/>
          <w:b/>
          <w:bCs/>
          <w:sz w:val="24"/>
          <w:szCs w:val="24"/>
          <w:lang w:val="en-IN"/>
        </w:rPr>
      </w:pPr>
    </w:p>
    <w:p w:rsidR="001A6D7A" w:rsidRPr="00C522B1" w:rsidRDefault="001A6D7A" w:rsidP="001A6D7A">
      <w:pPr>
        <w:rPr>
          <w:rFonts w:cstheme="minorHAnsi"/>
          <w:b/>
          <w:bCs/>
          <w:sz w:val="24"/>
          <w:szCs w:val="24"/>
          <w:lang w:val="en-IN"/>
        </w:rPr>
      </w:pPr>
    </w:p>
    <w:p w:rsidR="001A6D7A" w:rsidRPr="00C522B1" w:rsidRDefault="001A6D7A" w:rsidP="001A6D7A">
      <w:pPr>
        <w:rPr>
          <w:rFonts w:cstheme="minorHAnsi"/>
          <w:b/>
          <w:bCs/>
          <w:sz w:val="24"/>
          <w:szCs w:val="24"/>
          <w:lang w:val="en-IN"/>
        </w:rPr>
      </w:pPr>
    </w:p>
    <w:p w:rsidR="001A6D7A" w:rsidRPr="00C522B1" w:rsidRDefault="001A6D7A" w:rsidP="001A6D7A">
      <w:pPr>
        <w:rPr>
          <w:rFonts w:cstheme="minorHAnsi"/>
          <w:b/>
          <w:bCs/>
          <w:sz w:val="24"/>
          <w:szCs w:val="24"/>
          <w:lang w:val="en-IN"/>
        </w:rPr>
      </w:pPr>
    </w:p>
    <w:p w:rsidR="001A6D7A" w:rsidRPr="00C522B1" w:rsidRDefault="001A6D7A" w:rsidP="001A6D7A">
      <w:pPr>
        <w:jc w:val="right"/>
        <w:rPr>
          <w:rFonts w:cstheme="minorHAnsi"/>
          <w:b/>
          <w:bCs/>
          <w:sz w:val="24"/>
          <w:szCs w:val="24"/>
        </w:rPr>
      </w:pPr>
    </w:p>
    <w:p w:rsidR="001A6D7A" w:rsidRPr="00C522B1" w:rsidRDefault="001A6D7A" w:rsidP="001A6D7A">
      <w:pPr>
        <w:jc w:val="right"/>
        <w:rPr>
          <w:rFonts w:cstheme="minorHAnsi"/>
          <w:b/>
          <w:bCs/>
          <w:sz w:val="24"/>
          <w:szCs w:val="24"/>
        </w:rPr>
      </w:pPr>
      <w:r w:rsidRPr="00C522B1">
        <w:rPr>
          <w:rFonts w:cstheme="minorHAnsi"/>
          <w:b/>
          <w:bCs/>
          <w:sz w:val="24"/>
          <w:szCs w:val="24"/>
        </w:rPr>
        <w:t>Annexure 7</w:t>
      </w:r>
    </w:p>
    <w:p w:rsidR="001A6D7A" w:rsidRPr="00C522B1" w:rsidRDefault="001A6D7A" w:rsidP="001A6D7A">
      <w:pPr>
        <w:jc w:val="center"/>
        <w:rPr>
          <w:rFonts w:cstheme="minorHAnsi"/>
          <w:b/>
          <w:sz w:val="24"/>
          <w:szCs w:val="24"/>
        </w:rPr>
      </w:pPr>
      <w:r w:rsidRPr="00C522B1">
        <w:rPr>
          <w:rFonts w:cstheme="minorHAnsi"/>
          <w:b/>
          <w:sz w:val="24"/>
          <w:szCs w:val="24"/>
        </w:rPr>
        <w:lastRenderedPageBreak/>
        <w:t>IDSP – HR Background Information Required for Approval of State PIPs for 2013-14</w:t>
      </w:r>
    </w:p>
    <w:p w:rsidR="001A6D7A" w:rsidRPr="00C522B1" w:rsidRDefault="001A6D7A" w:rsidP="001A6D7A">
      <w:pPr>
        <w:spacing w:after="0"/>
        <w:jc w:val="right"/>
        <w:rPr>
          <w:rFonts w:cstheme="minorHAnsi"/>
          <w:b/>
          <w:bCs/>
          <w:sz w:val="24"/>
          <w:szCs w:val="24"/>
        </w:rPr>
      </w:pPr>
      <w:r w:rsidRPr="00C522B1">
        <w:rPr>
          <w:rFonts w:cstheme="minorHAnsi"/>
          <w:b/>
          <w:bCs/>
          <w:sz w:val="24"/>
          <w:szCs w:val="24"/>
        </w:rPr>
        <w:t>Annexure 7.a</w:t>
      </w:r>
    </w:p>
    <w:p w:rsidR="001A6D7A" w:rsidRPr="00C522B1" w:rsidRDefault="001A6D7A" w:rsidP="001A6D7A">
      <w:pPr>
        <w:jc w:val="center"/>
        <w:rPr>
          <w:rFonts w:cstheme="minorHAnsi"/>
          <w:sz w:val="24"/>
          <w:szCs w:val="24"/>
        </w:rPr>
      </w:pPr>
      <w:r w:rsidRPr="00C522B1">
        <w:rPr>
          <w:rFonts w:cstheme="minorHAnsi"/>
          <w:b/>
          <w:bCs/>
          <w:sz w:val="24"/>
          <w:szCs w:val="24"/>
        </w:rPr>
        <w:t>OVERALL HUMAN RESOURCE SHEET</w:t>
      </w:r>
    </w:p>
    <w:tbl>
      <w:tblPr>
        <w:tblW w:w="14132" w:type="dxa"/>
        <w:jc w:val="center"/>
        <w:tblInd w:w="3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9"/>
        <w:gridCol w:w="3066"/>
        <w:gridCol w:w="1985"/>
        <w:gridCol w:w="2512"/>
        <w:gridCol w:w="1903"/>
        <w:gridCol w:w="1517"/>
        <w:gridCol w:w="2430"/>
      </w:tblGrid>
      <w:tr w:rsidR="001A6D7A" w:rsidRPr="00C522B1" w:rsidTr="00C5622D">
        <w:trPr>
          <w:trHeight w:val="350"/>
          <w:jc w:val="center"/>
        </w:trPr>
        <w:tc>
          <w:tcPr>
            <w:tcW w:w="14132" w:type="dxa"/>
            <w:gridSpan w:val="7"/>
            <w:vAlign w:val="center"/>
          </w:tcPr>
          <w:p w:rsidR="001A6D7A" w:rsidRPr="00C522B1" w:rsidRDefault="001A6D7A" w:rsidP="00C5622D">
            <w:pPr>
              <w:spacing w:after="0" w:line="240" w:lineRule="auto"/>
              <w:rPr>
                <w:rFonts w:cstheme="minorHAnsi"/>
                <w:b/>
                <w:bCs/>
                <w:color w:val="000000"/>
                <w:sz w:val="24"/>
                <w:szCs w:val="24"/>
              </w:rPr>
            </w:pPr>
            <w:r w:rsidRPr="00C522B1">
              <w:rPr>
                <w:rFonts w:eastAsia="Times New Roman" w:cstheme="minorHAnsi"/>
                <w:b/>
                <w:bCs/>
                <w:sz w:val="24"/>
                <w:szCs w:val="24"/>
                <w:lang w:val="en-IN" w:eastAsia="en-IN"/>
              </w:rPr>
              <w:t xml:space="preserve">Name of the  State: </w:t>
            </w:r>
            <w:r w:rsidRPr="00C522B1">
              <w:rPr>
                <w:rFonts w:eastAsia="Times New Roman" w:cstheme="minorHAnsi"/>
                <w:b/>
                <w:bCs/>
                <w:sz w:val="24"/>
                <w:szCs w:val="24"/>
                <w:highlight w:val="green"/>
                <w:lang w:val="en-IN" w:eastAsia="en-IN"/>
              </w:rPr>
              <w:t>MIZORAM</w:t>
            </w:r>
          </w:p>
        </w:tc>
      </w:tr>
      <w:tr w:rsidR="001A6D7A" w:rsidRPr="00C522B1" w:rsidTr="00C5622D">
        <w:trPr>
          <w:trHeight w:val="530"/>
          <w:jc w:val="center"/>
        </w:trPr>
        <w:tc>
          <w:tcPr>
            <w:tcW w:w="719" w:type="dxa"/>
            <w:vMerge w:val="restart"/>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Sr. No</w:t>
            </w:r>
          </w:p>
        </w:tc>
        <w:tc>
          <w:tcPr>
            <w:tcW w:w="3066" w:type="dxa"/>
            <w:vMerge w:val="restart"/>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Category/ type of personnel</w:t>
            </w:r>
          </w:p>
        </w:tc>
        <w:tc>
          <w:tcPr>
            <w:tcW w:w="6400" w:type="dxa"/>
            <w:gridSpan w:val="3"/>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State total</w:t>
            </w:r>
          </w:p>
        </w:tc>
        <w:tc>
          <w:tcPr>
            <w:tcW w:w="1517"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Total in position</w:t>
            </w:r>
          </w:p>
        </w:tc>
        <w:tc>
          <w:tcPr>
            <w:tcW w:w="2430"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Total  posts proposed in 2013-14 PIP (existing + new)</w:t>
            </w:r>
          </w:p>
        </w:tc>
      </w:tr>
      <w:tr w:rsidR="001A6D7A" w:rsidRPr="00C522B1" w:rsidTr="00C5622D">
        <w:trPr>
          <w:trHeight w:val="207"/>
          <w:jc w:val="center"/>
        </w:trPr>
        <w:tc>
          <w:tcPr>
            <w:tcW w:w="719" w:type="dxa"/>
            <w:vMerge/>
          </w:tcPr>
          <w:p w:rsidR="001A6D7A" w:rsidRPr="00C522B1" w:rsidRDefault="001A6D7A" w:rsidP="00C5622D">
            <w:pPr>
              <w:spacing w:after="0" w:line="240" w:lineRule="auto"/>
              <w:jc w:val="center"/>
              <w:rPr>
                <w:rFonts w:cstheme="minorHAnsi"/>
                <w:b/>
                <w:sz w:val="24"/>
                <w:szCs w:val="24"/>
              </w:rPr>
            </w:pPr>
          </w:p>
        </w:tc>
        <w:tc>
          <w:tcPr>
            <w:tcW w:w="3066" w:type="dxa"/>
            <w:vMerge/>
          </w:tcPr>
          <w:p w:rsidR="001A6D7A" w:rsidRPr="00C522B1" w:rsidRDefault="001A6D7A" w:rsidP="00C5622D">
            <w:pPr>
              <w:spacing w:after="0" w:line="240" w:lineRule="auto"/>
              <w:jc w:val="center"/>
              <w:rPr>
                <w:rFonts w:cstheme="minorHAnsi"/>
                <w:b/>
                <w:sz w:val="24"/>
                <w:szCs w:val="24"/>
              </w:rPr>
            </w:pPr>
          </w:p>
        </w:tc>
        <w:tc>
          <w:tcPr>
            <w:tcW w:w="1985"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Sanctioned posts</w:t>
            </w:r>
          </w:p>
        </w:tc>
        <w:tc>
          <w:tcPr>
            <w:tcW w:w="2512"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In position (through state/other sources)</w:t>
            </w:r>
          </w:p>
        </w:tc>
        <w:tc>
          <w:tcPr>
            <w:tcW w:w="1903"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In position from IDSP/ NRHM</w:t>
            </w:r>
          </w:p>
        </w:tc>
        <w:tc>
          <w:tcPr>
            <w:tcW w:w="1517" w:type="dxa"/>
            <w:vAlign w:val="center"/>
          </w:tcPr>
          <w:p w:rsidR="001A6D7A" w:rsidRPr="00C522B1" w:rsidRDefault="001A6D7A" w:rsidP="00C5622D">
            <w:pPr>
              <w:spacing w:after="0" w:line="240" w:lineRule="auto"/>
              <w:jc w:val="center"/>
              <w:rPr>
                <w:rFonts w:cstheme="minorHAnsi"/>
                <w:b/>
                <w:sz w:val="24"/>
                <w:szCs w:val="24"/>
              </w:rPr>
            </w:pPr>
          </w:p>
        </w:tc>
        <w:tc>
          <w:tcPr>
            <w:tcW w:w="2430"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State total</w:t>
            </w:r>
          </w:p>
        </w:tc>
      </w:tr>
      <w:tr w:rsidR="001A6D7A" w:rsidRPr="00C522B1" w:rsidTr="00C5622D">
        <w:trPr>
          <w:trHeight w:val="278"/>
          <w:jc w:val="center"/>
        </w:trPr>
        <w:tc>
          <w:tcPr>
            <w:tcW w:w="719" w:type="dxa"/>
            <w:vMerge/>
          </w:tcPr>
          <w:p w:rsidR="001A6D7A" w:rsidRPr="00C522B1" w:rsidRDefault="001A6D7A" w:rsidP="00C5622D">
            <w:pPr>
              <w:spacing w:after="0" w:line="240" w:lineRule="auto"/>
              <w:jc w:val="center"/>
              <w:rPr>
                <w:rFonts w:cstheme="minorHAnsi"/>
                <w:b/>
                <w:sz w:val="24"/>
                <w:szCs w:val="24"/>
              </w:rPr>
            </w:pPr>
          </w:p>
        </w:tc>
        <w:tc>
          <w:tcPr>
            <w:tcW w:w="3066" w:type="dxa"/>
            <w:vMerge/>
          </w:tcPr>
          <w:p w:rsidR="001A6D7A" w:rsidRPr="00C522B1" w:rsidRDefault="001A6D7A" w:rsidP="00C5622D">
            <w:pPr>
              <w:spacing w:after="0" w:line="240" w:lineRule="auto"/>
              <w:jc w:val="center"/>
              <w:rPr>
                <w:rFonts w:cstheme="minorHAnsi"/>
                <w:b/>
                <w:sz w:val="24"/>
                <w:szCs w:val="24"/>
              </w:rPr>
            </w:pPr>
          </w:p>
        </w:tc>
        <w:tc>
          <w:tcPr>
            <w:tcW w:w="1985" w:type="dxa"/>
            <w:vAlign w:val="center"/>
          </w:tcPr>
          <w:p w:rsidR="001A6D7A" w:rsidRPr="00C522B1" w:rsidRDefault="001A6D7A" w:rsidP="00C5622D">
            <w:pPr>
              <w:spacing w:after="0" w:line="240" w:lineRule="auto"/>
              <w:jc w:val="center"/>
              <w:rPr>
                <w:rFonts w:cstheme="minorHAnsi"/>
                <w:b/>
                <w:sz w:val="24"/>
                <w:szCs w:val="24"/>
              </w:rPr>
            </w:pPr>
          </w:p>
        </w:tc>
        <w:tc>
          <w:tcPr>
            <w:tcW w:w="2512"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(A)</w:t>
            </w:r>
          </w:p>
        </w:tc>
        <w:tc>
          <w:tcPr>
            <w:tcW w:w="1903"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(B)</w:t>
            </w:r>
          </w:p>
        </w:tc>
        <w:tc>
          <w:tcPr>
            <w:tcW w:w="1517"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A+B</w:t>
            </w:r>
          </w:p>
        </w:tc>
        <w:tc>
          <w:tcPr>
            <w:tcW w:w="2430" w:type="dxa"/>
          </w:tcPr>
          <w:p w:rsidR="001A6D7A" w:rsidRPr="00C522B1" w:rsidRDefault="001A6D7A" w:rsidP="00C5622D">
            <w:pPr>
              <w:spacing w:after="0" w:line="240" w:lineRule="auto"/>
              <w:jc w:val="center"/>
              <w:rPr>
                <w:rFonts w:cstheme="minorHAnsi"/>
                <w:b/>
                <w:sz w:val="24"/>
                <w:szCs w:val="24"/>
              </w:rPr>
            </w:pPr>
          </w:p>
        </w:tc>
      </w:tr>
      <w:tr w:rsidR="001A6D7A" w:rsidRPr="00C522B1" w:rsidTr="00C5622D">
        <w:trPr>
          <w:trHeight w:val="287"/>
          <w:jc w:val="center"/>
        </w:trPr>
        <w:tc>
          <w:tcPr>
            <w:tcW w:w="719"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w:t>
            </w:r>
          </w:p>
        </w:tc>
        <w:tc>
          <w:tcPr>
            <w:tcW w:w="3066" w:type="dxa"/>
            <w:vAlign w:val="center"/>
          </w:tcPr>
          <w:p w:rsidR="001A6D7A" w:rsidRPr="00C522B1" w:rsidRDefault="001A6D7A" w:rsidP="00C5622D">
            <w:pPr>
              <w:spacing w:after="0" w:line="240" w:lineRule="auto"/>
              <w:rPr>
                <w:rFonts w:cstheme="minorHAnsi"/>
                <w:sz w:val="24"/>
                <w:szCs w:val="24"/>
              </w:rPr>
            </w:pPr>
            <w:r w:rsidRPr="00C522B1">
              <w:rPr>
                <w:rFonts w:cstheme="minorHAnsi"/>
                <w:sz w:val="24"/>
                <w:szCs w:val="24"/>
              </w:rPr>
              <w:t>State Epidemiologist</w:t>
            </w:r>
          </w:p>
        </w:tc>
        <w:tc>
          <w:tcPr>
            <w:tcW w:w="1985"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w:t>
            </w:r>
          </w:p>
        </w:tc>
        <w:tc>
          <w:tcPr>
            <w:tcW w:w="2512"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w:t>
            </w:r>
          </w:p>
        </w:tc>
        <w:tc>
          <w:tcPr>
            <w:tcW w:w="1903"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w:t>
            </w:r>
          </w:p>
        </w:tc>
        <w:tc>
          <w:tcPr>
            <w:tcW w:w="1517"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1</w:t>
            </w:r>
          </w:p>
        </w:tc>
        <w:tc>
          <w:tcPr>
            <w:tcW w:w="2430"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1</w:t>
            </w:r>
          </w:p>
        </w:tc>
      </w:tr>
      <w:tr w:rsidR="001A6D7A" w:rsidRPr="00C522B1" w:rsidTr="00C5622D">
        <w:trPr>
          <w:trHeight w:val="287"/>
          <w:jc w:val="center"/>
        </w:trPr>
        <w:tc>
          <w:tcPr>
            <w:tcW w:w="719"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2</w:t>
            </w:r>
          </w:p>
        </w:tc>
        <w:tc>
          <w:tcPr>
            <w:tcW w:w="3066" w:type="dxa"/>
            <w:vAlign w:val="center"/>
          </w:tcPr>
          <w:p w:rsidR="001A6D7A" w:rsidRPr="00C522B1" w:rsidRDefault="001A6D7A" w:rsidP="00C5622D">
            <w:pPr>
              <w:spacing w:after="0" w:line="240" w:lineRule="auto"/>
              <w:rPr>
                <w:rFonts w:cstheme="minorHAnsi"/>
                <w:sz w:val="24"/>
                <w:szCs w:val="24"/>
              </w:rPr>
            </w:pPr>
            <w:r w:rsidRPr="00C522B1">
              <w:rPr>
                <w:rFonts w:cstheme="minorHAnsi"/>
                <w:sz w:val="24"/>
                <w:szCs w:val="24"/>
              </w:rPr>
              <w:t>Consultant (Training)</w:t>
            </w:r>
          </w:p>
        </w:tc>
        <w:tc>
          <w:tcPr>
            <w:tcW w:w="1985"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w:t>
            </w:r>
          </w:p>
        </w:tc>
        <w:tc>
          <w:tcPr>
            <w:tcW w:w="2512"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w:t>
            </w:r>
          </w:p>
        </w:tc>
        <w:tc>
          <w:tcPr>
            <w:tcW w:w="1903"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w:t>
            </w:r>
          </w:p>
        </w:tc>
        <w:tc>
          <w:tcPr>
            <w:tcW w:w="1517"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1</w:t>
            </w:r>
          </w:p>
        </w:tc>
        <w:tc>
          <w:tcPr>
            <w:tcW w:w="2430"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1</w:t>
            </w:r>
          </w:p>
        </w:tc>
      </w:tr>
      <w:tr w:rsidR="001A6D7A" w:rsidRPr="00C522B1" w:rsidTr="00C5622D">
        <w:trPr>
          <w:trHeight w:val="287"/>
          <w:jc w:val="center"/>
        </w:trPr>
        <w:tc>
          <w:tcPr>
            <w:tcW w:w="719"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3</w:t>
            </w:r>
          </w:p>
        </w:tc>
        <w:tc>
          <w:tcPr>
            <w:tcW w:w="3066" w:type="dxa"/>
            <w:vAlign w:val="center"/>
          </w:tcPr>
          <w:p w:rsidR="001A6D7A" w:rsidRPr="00C522B1" w:rsidRDefault="001A6D7A" w:rsidP="00C5622D">
            <w:pPr>
              <w:spacing w:after="0" w:line="240" w:lineRule="auto"/>
              <w:rPr>
                <w:rFonts w:cstheme="minorHAnsi"/>
                <w:sz w:val="24"/>
                <w:szCs w:val="24"/>
              </w:rPr>
            </w:pPr>
            <w:r w:rsidRPr="00C522B1">
              <w:rPr>
                <w:rFonts w:cstheme="minorHAnsi"/>
                <w:sz w:val="24"/>
                <w:szCs w:val="24"/>
              </w:rPr>
              <w:t>Entomologist</w:t>
            </w:r>
          </w:p>
        </w:tc>
        <w:tc>
          <w:tcPr>
            <w:tcW w:w="1985"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w:t>
            </w:r>
          </w:p>
        </w:tc>
        <w:tc>
          <w:tcPr>
            <w:tcW w:w="2512"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w:t>
            </w:r>
          </w:p>
        </w:tc>
        <w:tc>
          <w:tcPr>
            <w:tcW w:w="1903"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w:t>
            </w:r>
          </w:p>
        </w:tc>
        <w:tc>
          <w:tcPr>
            <w:tcW w:w="1517"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1</w:t>
            </w:r>
          </w:p>
        </w:tc>
        <w:tc>
          <w:tcPr>
            <w:tcW w:w="2430"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1</w:t>
            </w:r>
          </w:p>
        </w:tc>
      </w:tr>
      <w:tr w:rsidR="001A6D7A" w:rsidRPr="00C522B1" w:rsidTr="00C5622D">
        <w:trPr>
          <w:trHeight w:val="287"/>
          <w:jc w:val="center"/>
        </w:trPr>
        <w:tc>
          <w:tcPr>
            <w:tcW w:w="719"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4</w:t>
            </w:r>
          </w:p>
        </w:tc>
        <w:tc>
          <w:tcPr>
            <w:tcW w:w="3066" w:type="dxa"/>
            <w:vAlign w:val="center"/>
          </w:tcPr>
          <w:p w:rsidR="001A6D7A" w:rsidRPr="00C522B1" w:rsidRDefault="001A6D7A" w:rsidP="00C5622D">
            <w:pPr>
              <w:spacing w:after="0" w:line="240" w:lineRule="auto"/>
              <w:rPr>
                <w:rFonts w:cstheme="minorHAnsi"/>
                <w:sz w:val="24"/>
                <w:szCs w:val="24"/>
              </w:rPr>
            </w:pPr>
            <w:r w:rsidRPr="00C522B1">
              <w:rPr>
                <w:rFonts w:cstheme="minorHAnsi"/>
                <w:sz w:val="24"/>
                <w:szCs w:val="24"/>
              </w:rPr>
              <w:t>Microbiologist</w:t>
            </w:r>
          </w:p>
        </w:tc>
        <w:tc>
          <w:tcPr>
            <w:tcW w:w="1985"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3</w:t>
            </w:r>
          </w:p>
        </w:tc>
        <w:tc>
          <w:tcPr>
            <w:tcW w:w="2512"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w:t>
            </w:r>
          </w:p>
        </w:tc>
        <w:tc>
          <w:tcPr>
            <w:tcW w:w="1903"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3</w:t>
            </w:r>
          </w:p>
        </w:tc>
        <w:tc>
          <w:tcPr>
            <w:tcW w:w="1517"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3</w:t>
            </w:r>
          </w:p>
        </w:tc>
        <w:tc>
          <w:tcPr>
            <w:tcW w:w="2430"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6</w:t>
            </w:r>
          </w:p>
        </w:tc>
      </w:tr>
      <w:tr w:rsidR="001A6D7A" w:rsidRPr="00C522B1" w:rsidTr="00C5622D">
        <w:trPr>
          <w:trHeight w:val="287"/>
          <w:jc w:val="center"/>
        </w:trPr>
        <w:tc>
          <w:tcPr>
            <w:tcW w:w="719"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5</w:t>
            </w:r>
          </w:p>
        </w:tc>
        <w:tc>
          <w:tcPr>
            <w:tcW w:w="3066" w:type="dxa"/>
            <w:vAlign w:val="center"/>
          </w:tcPr>
          <w:p w:rsidR="001A6D7A" w:rsidRPr="00C522B1" w:rsidRDefault="001A6D7A" w:rsidP="00C5622D">
            <w:pPr>
              <w:spacing w:after="0" w:line="240" w:lineRule="auto"/>
              <w:rPr>
                <w:rFonts w:cstheme="minorHAnsi"/>
                <w:sz w:val="24"/>
                <w:szCs w:val="24"/>
              </w:rPr>
            </w:pPr>
            <w:r w:rsidRPr="00C522B1">
              <w:rPr>
                <w:rFonts w:cstheme="minorHAnsi"/>
                <w:sz w:val="24"/>
                <w:szCs w:val="24"/>
              </w:rPr>
              <w:t>Consultant (Finance &amp; Procurement)</w:t>
            </w:r>
          </w:p>
        </w:tc>
        <w:tc>
          <w:tcPr>
            <w:tcW w:w="1985"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w:t>
            </w:r>
          </w:p>
        </w:tc>
        <w:tc>
          <w:tcPr>
            <w:tcW w:w="2512"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w:t>
            </w:r>
          </w:p>
        </w:tc>
        <w:tc>
          <w:tcPr>
            <w:tcW w:w="1903"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w:t>
            </w:r>
          </w:p>
        </w:tc>
        <w:tc>
          <w:tcPr>
            <w:tcW w:w="1517"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1</w:t>
            </w:r>
          </w:p>
        </w:tc>
        <w:tc>
          <w:tcPr>
            <w:tcW w:w="2430"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1</w:t>
            </w:r>
          </w:p>
        </w:tc>
      </w:tr>
      <w:tr w:rsidR="001A6D7A" w:rsidRPr="00C522B1" w:rsidTr="00C5622D">
        <w:trPr>
          <w:trHeight w:val="287"/>
          <w:jc w:val="center"/>
        </w:trPr>
        <w:tc>
          <w:tcPr>
            <w:tcW w:w="719"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6</w:t>
            </w:r>
          </w:p>
        </w:tc>
        <w:tc>
          <w:tcPr>
            <w:tcW w:w="3066" w:type="dxa"/>
            <w:vAlign w:val="center"/>
          </w:tcPr>
          <w:p w:rsidR="001A6D7A" w:rsidRPr="00C522B1" w:rsidRDefault="001A6D7A" w:rsidP="00C5622D">
            <w:pPr>
              <w:spacing w:after="0" w:line="240" w:lineRule="auto"/>
              <w:rPr>
                <w:rFonts w:cstheme="minorHAnsi"/>
                <w:sz w:val="24"/>
                <w:szCs w:val="24"/>
              </w:rPr>
            </w:pPr>
            <w:r w:rsidRPr="00C522B1">
              <w:rPr>
                <w:rFonts w:cstheme="minorHAnsi"/>
                <w:sz w:val="24"/>
                <w:szCs w:val="24"/>
              </w:rPr>
              <w:t>State Data Manager</w:t>
            </w:r>
          </w:p>
        </w:tc>
        <w:tc>
          <w:tcPr>
            <w:tcW w:w="1985"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w:t>
            </w:r>
          </w:p>
        </w:tc>
        <w:tc>
          <w:tcPr>
            <w:tcW w:w="2512"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w:t>
            </w:r>
          </w:p>
        </w:tc>
        <w:tc>
          <w:tcPr>
            <w:tcW w:w="1903"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w:t>
            </w:r>
          </w:p>
        </w:tc>
        <w:tc>
          <w:tcPr>
            <w:tcW w:w="1517"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1</w:t>
            </w:r>
          </w:p>
        </w:tc>
        <w:tc>
          <w:tcPr>
            <w:tcW w:w="2430"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1</w:t>
            </w:r>
          </w:p>
        </w:tc>
      </w:tr>
      <w:tr w:rsidR="001A6D7A" w:rsidRPr="00C522B1" w:rsidTr="00C5622D">
        <w:trPr>
          <w:trHeight w:val="287"/>
          <w:jc w:val="center"/>
        </w:trPr>
        <w:tc>
          <w:tcPr>
            <w:tcW w:w="719"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7</w:t>
            </w:r>
          </w:p>
        </w:tc>
        <w:tc>
          <w:tcPr>
            <w:tcW w:w="3066" w:type="dxa"/>
            <w:vAlign w:val="center"/>
          </w:tcPr>
          <w:p w:rsidR="001A6D7A" w:rsidRPr="00C522B1" w:rsidRDefault="001A6D7A" w:rsidP="00C5622D">
            <w:pPr>
              <w:spacing w:after="0" w:line="240" w:lineRule="auto"/>
              <w:rPr>
                <w:rFonts w:cstheme="minorHAnsi"/>
                <w:sz w:val="24"/>
                <w:szCs w:val="24"/>
              </w:rPr>
            </w:pPr>
            <w:r w:rsidRPr="00C522B1">
              <w:rPr>
                <w:rFonts w:cstheme="minorHAnsi"/>
                <w:sz w:val="24"/>
                <w:szCs w:val="24"/>
              </w:rPr>
              <w:t>State Data Entry Operator</w:t>
            </w:r>
          </w:p>
        </w:tc>
        <w:tc>
          <w:tcPr>
            <w:tcW w:w="1985"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w:t>
            </w:r>
          </w:p>
        </w:tc>
        <w:tc>
          <w:tcPr>
            <w:tcW w:w="2512"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w:t>
            </w:r>
          </w:p>
        </w:tc>
        <w:tc>
          <w:tcPr>
            <w:tcW w:w="1903"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w:t>
            </w:r>
          </w:p>
        </w:tc>
        <w:tc>
          <w:tcPr>
            <w:tcW w:w="1517"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1</w:t>
            </w:r>
          </w:p>
        </w:tc>
        <w:tc>
          <w:tcPr>
            <w:tcW w:w="2430"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1</w:t>
            </w:r>
          </w:p>
        </w:tc>
      </w:tr>
      <w:tr w:rsidR="001A6D7A" w:rsidRPr="00C522B1" w:rsidTr="00C5622D">
        <w:trPr>
          <w:trHeight w:val="287"/>
          <w:jc w:val="center"/>
        </w:trPr>
        <w:tc>
          <w:tcPr>
            <w:tcW w:w="719"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8</w:t>
            </w:r>
          </w:p>
        </w:tc>
        <w:tc>
          <w:tcPr>
            <w:tcW w:w="3066" w:type="dxa"/>
            <w:vAlign w:val="center"/>
          </w:tcPr>
          <w:p w:rsidR="001A6D7A" w:rsidRPr="00C522B1" w:rsidRDefault="001A6D7A" w:rsidP="00C5622D">
            <w:pPr>
              <w:spacing w:after="0" w:line="240" w:lineRule="auto"/>
              <w:rPr>
                <w:rFonts w:cstheme="minorHAnsi"/>
                <w:sz w:val="24"/>
                <w:szCs w:val="24"/>
              </w:rPr>
            </w:pPr>
            <w:r w:rsidRPr="00C522B1">
              <w:rPr>
                <w:rFonts w:cstheme="minorHAnsi"/>
                <w:sz w:val="24"/>
                <w:szCs w:val="24"/>
              </w:rPr>
              <w:t>District Epidemiologist</w:t>
            </w:r>
          </w:p>
        </w:tc>
        <w:tc>
          <w:tcPr>
            <w:tcW w:w="1985"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8</w:t>
            </w:r>
          </w:p>
        </w:tc>
        <w:tc>
          <w:tcPr>
            <w:tcW w:w="2512"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w:t>
            </w:r>
          </w:p>
        </w:tc>
        <w:tc>
          <w:tcPr>
            <w:tcW w:w="1903"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w:t>
            </w:r>
          </w:p>
        </w:tc>
        <w:tc>
          <w:tcPr>
            <w:tcW w:w="1517"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w:t>
            </w:r>
          </w:p>
        </w:tc>
        <w:tc>
          <w:tcPr>
            <w:tcW w:w="2430"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9</w:t>
            </w:r>
          </w:p>
        </w:tc>
      </w:tr>
      <w:tr w:rsidR="001A6D7A" w:rsidRPr="00C522B1" w:rsidTr="00C5622D">
        <w:trPr>
          <w:trHeight w:val="287"/>
          <w:jc w:val="center"/>
        </w:trPr>
        <w:tc>
          <w:tcPr>
            <w:tcW w:w="719"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9</w:t>
            </w:r>
          </w:p>
        </w:tc>
        <w:tc>
          <w:tcPr>
            <w:tcW w:w="3066" w:type="dxa"/>
            <w:vAlign w:val="center"/>
          </w:tcPr>
          <w:p w:rsidR="001A6D7A" w:rsidRPr="00C522B1" w:rsidRDefault="001A6D7A" w:rsidP="00C5622D">
            <w:pPr>
              <w:spacing w:after="0" w:line="240" w:lineRule="auto"/>
              <w:rPr>
                <w:rFonts w:cstheme="minorHAnsi"/>
                <w:sz w:val="24"/>
                <w:szCs w:val="24"/>
              </w:rPr>
            </w:pPr>
            <w:r w:rsidRPr="00C522B1">
              <w:rPr>
                <w:rFonts w:cstheme="minorHAnsi"/>
                <w:sz w:val="24"/>
                <w:szCs w:val="24"/>
              </w:rPr>
              <w:t>District Data Manager</w:t>
            </w:r>
          </w:p>
        </w:tc>
        <w:tc>
          <w:tcPr>
            <w:tcW w:w="1985"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9</w:t>
            </w:r>
          </w:p>
        </w:tc>
        <w:tc>
          <w:tcPr>
            <w:tcW w:w="2512"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w:t>
            </w:r>
          </w:p>
        </w:tc>
        <w:tc>
          <w:tcPr>
            <w:tcW w:w="1903"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9</w:t>
            </w:r>
          </w:p>
        </w:tc>
        <w:tc>
          <w:tcPr>
            <w:tcW w:w="1517"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9</w:t>
            </w:r>
          </w:p>
        </w:tc>
        <w:tc>
          <w:tcPr>
            <w:tcW w:w="2430"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9</w:t>
            </w:r>
          </w:p>
        </w:tc>
      </w:tr>
      <w:tr w:rsidR="001A6D7A" w:rsidRPr="00C522B1" w:rsidTr="00C5622D">
        <w:trPr>
          <w:trHeight w:val="287"/>
          <w:jc w:val="center"/>
        </w:trPr>
        <w:tc>
          <w:tcPr>
            <w:tcW w:w="719"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10</w:t>
            </w:r>
          </w:p>
        </w:tc>
        <w:tc>
          <w:tcPr>
            <w:tcW w:w="3066" w:type="dxa"/>
            <w:vAlign w:val="center"/>
          </w:tcPr>
          <w:p w:rsidR="001A6D7A" w:rsidRPr="00C522B1" w:rsidRDefault="001A6D7A" w:rsidP="00C5622D">
            <w:pPr>
              <w:spacing w:after="0" w:line="240" w:lineRule="auto"/>
              <w:rPr>
                <w:rFonts w:cstheme="minorHAnsi"/>
                <w:sz w:val="24"/>
                <w:szCs w:val="24"/>
              </w:rPr>
            </w:pPr>
            <w:r w:rsidRPr="00C522B1">
              <w:rPr>
                <w:rFonts w:cstheme="minorHAnsi"/>
                <w:sz w:val="24"/>
                <w:szCs w:val="24"/>
              </w:rPr>
              <w:t>District Data Entry Operator</w:t>
            </w:r>
          </w:p>
        </w:tc>
        <w:tc>
          <w:tcPr>
            <w:tcW w:w="1985"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9</w:t>
            </w:r>
          </w:p>
        </w:tc>
        <w:tc>
          <w:tcPr>
            <w:tcW w:w="2512"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w:t>
            </w:r>
          </w:p>
        </w:tc>
        <w:tc>
          <w:tcPr>
            <w:tcW w:w="1903"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9</w:t>
            </w:r>
          </w:p>
        </w:tc>
        <w:tc>
          <w:tcPr>
            <w:tcW w:w="1517"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9</w:t>
            </w:r>
          </w:p>
        </w:tc>
        <w:tc>
          <w:tcPr>
            <w:tcW w:w="2430"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9</w:t>
            </w:r>
          </w:p>
        </w:tc>
      </w:tr>
      <w:tr w:rsidR="001A6D7A" w:rsidRPr="00C522B1" w:rsidTr="00C5622D">
        <w:trPr>
          <w:trHeight w:val="287"/>
          <w:jc w:val="center"/>
        </w:trPr>
        <w:tc>
          <w:tcPr>
            <w:tcW w:w="719"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11</w:t>
            </w:r>
          </w:p>
        </w:tc>
        <w:tc>
          <w:tcPr>
            <w:tcW w:w="3066" w:type="dxa"/>
            <w:vAlign w:val="center"/>
          </w:tcPr>
          <w:p w:rsidR="001A6D7A" w:rsidRPr="00C522B1" w:rsidRDefault="001A6D7A" w:rsidP="00C5622D">
            <w:pPr>
              <w:spacing w:after="0" w:line="240" w:lineRule="auto"/>
              <w:rPr>
                <w:rFonts w:cstheme="minorHAnsi"/>
                <w:sz w:val="24"/>
                <w:szCs w:val="24"/>
              </w:rPr>
            </w:pPr>
            <w:r w:rsidRPr="00C522B1">
              <w:rPr>
                <w:rFonts w:cstheme="minorHAnsi"/>
                <w:sz w:val="24"/>
                <w:szCs w:val="24"/>
              </w:rPr>
              <w:t>Veterinary Consultant</w:t>
            </w:r>
          </w:p>
        </w:tc>
        <w:tc>
          <w:tcPr>
            <w:tcW w:w="1985"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w:t>
            </w:r>
          </w:p>
        </w:tc>
        <w:tc>
          <w:tcPr>
            <w:tcW w:w="2512"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w:t>
            </w:r>
          </w:p>
        </w:tc>
        <w:tc>
          <w:tcPr>
            <w:tcW w:w="1903"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w:t>
            </w:r>
          </w:p>
        </w:tc>
        <w:tc>
          <w:tcPr>
            <w:tcW w:w="1517"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w:t>
            </w:r>
          </w:p>
        </w:tc>
        <w:tc>
          <w:tcPr>
            <w:tcW w:w="2430"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1</w:t>
            </w:r>
          </w:p>
        </w:tc>
      </w:tr>
      <w:tr w:rsidR="001A6D7A" w:rsidRPr="00C522B1" w:rsidTr="00C5622D">
        <w:trPr>
          <w:trHeight w:val="287"/>
          <w:jc w:val="center"/>
        </w:trPr>
        <w:tc>
          <w:tcPr>
            <w:tcW w:w="719"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12</w:t>
            </w:r>
          </w:p>
        </w:tc>
        <w:tc>
          <w:tcPr>
            <w:tcW w:w="3066" w:type="dxa"/>
            <w:vAlign w:val="center"/>
          </w:tcPr>
          <w:p w:rsidR="001A6D7A" w:rsidRPr="00C522B1" w:rsidRDefault="001A6D7A" w:rsidP="00C5622D">
            <w:pPr>
              <w:spacing w:after="0" w:line="240" w:lineRule="auto"/>
              <w:rPr>
                <w:rFonts w:cstheme="minorHAnsi"/>
                <w:sz w:val="24"/>
                <w:szCs w:val="24"/>
              </w:rPr>
            </w:pPr>
            <w:r w:rsidRPr="00C522B1">
              <w:rPr>
                <w:rFonts w:cstheme="minorHAnsi"/>
                <w:sz w:val="24"/>
                <w:szCs w:val="24"/>
              </w:rPr>
              <w:t>Laboratory Assistant</w:t>
            </w:r>
          </w:p>
        </w:tc>
        <w:tc>
          <w:tcPr>
            <w:tcW w:w="1985"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w:t>
            </w:r>
          </w:p>
        </w:tc>
        <w:tc>
          <w:tcPr>
            <w:tcW w:w="2512"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w:t>
            </w:r>
          </w:p>
        </w:tc>
        <w:tc>
          <w:tcPr>
            <w:tcW w:w="1903" w:type="dxa"/>
            <w:vAlign w:val="center"/>
          </w:tcPr>
          <w:p w:rsidR="001A6D7A" w:rsidRPr="00C522B1" w:rsidRDefault="001A6D7A" w:rsidP="00C5622D">
            <w:pPr>
              <w:spacing w:after="0" w:line="240" w:lineRule="auto"/>
              <w:jc w:val="center"/>
              <w:rPr>
                <w:rFonts w:cstheme="minorHAnsi"/>
                <w:sz w:val="24"/>
                <w:szCs w:val="24"/>
              </w:rPr>
            </w:pPr>
            <w:r w:rsidRPr="00C522B1">
              <w:rPr>
                <w:rFonts w:cstheme="minorHAnsi"/>
                <w:sz w:val="24"/>
                <w:szCs w:val="24"/>
              </w:rPr>
              <w:t>-</w:t>
            </w:r>
          </w:p>
        </w:tc>
        <w:tc>
          <w:tcPr>
            <w:tcW w:w="1517"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w:t>
            </w:r>
          </w:p>
        </w:tc>
        <w:tc>
          <w:tcPr>
            <w:tcW w:w="2430" w:type="dxa"/>
            <w:vAlign w:val="center"/>
          </w:tcPr>
          <w:p w:rsidR="001A6D7A" w:rsidRPr="00C522B1" w:rsidRDefault="001A6D7A" w:rsidP="00C5622D">
            <w:pPr>
              <w:spacing w:after="0" w:line="240" w:lineRule="auto"/>
              <w:jc w:val="center"/>
              <w:rPr>
                <w:rFonts w:cstheme="minorHAnsi"/>
                <w:b/>
                <w:sz w:val="24"/>
                <w:szCs w:val="24"/>
              </w:rPr>
            </w:pPr>
            <w:r w:rsidRPr="00C522B1">
              <w:rPr>
                <w:rFonts w:cstheme="minorHAnsi"/>
                <w:b/>
                <w:sz w:val="24"/>
                <w:szCs w:val="24"/>
              </w:rPr>
              <w:t>5</w:t>
            </w:r>
          </w:p>
        </w:tc>
      </w:tr>
    </w:tbl>
    <w:p w:rsidR="001A6D7A" w:rsidRPr="00C522B1" w:rsidRDefault="001A6D7A" w:rsidP="001A6D7A">
      <w:pPr>
        <w:pStyle w:val="ListParagraph"/>
        <w:spacing w:before="240"/>
        <w:rPr>
          <w:rFonts w:cstheme="minorHAnsi"/>
          <w:sz w:val="24"/>
          <w:szCs w:val="24"/>
        </w:rPr>
      </w:pPr>
      <w:r w:rsidRPr="00C522B1">
        <w:rPr>
          <w:rFonts w:cstheme="minorHAnsi"/>
          <w:sz w:val="24"/>
          <w:szCs w:val="24"/>
        </w:rPr>
        <w:t>*The Basis of requirement to be spelt out clearly (e.g. IPHS, State Norms etc.)</w:t>
      </w:r>
    </w:p>
    <w:p w:rsidR="001A6D7A" w:rsidRPr="00C522B1" w:rsidRDefault="001A6D7A" w:rsidP="001A6D7A">
      <w:pPr>
        <w:spacing w:after="0"/>
        <w:jc w:val="right"/>
        <w:rPr>
          <w:rFonts w:cstheme="minorHAnsi"/>
          <w:b/>
          <w:bCs/>
          <w:sz w:val="24"/>
          <w:szCs w:val="24"/>
        </w:rPr>
      </w:pPr>
    </w:p>
    <w:p w:rsidR="001A6D7A" w:rsidRPr="00C522B1" w:rsidRDefault="001A6D7A" w:rsidP="001A6D7A">
      <w:pPr>
        <w:spacing w:after="0"/>
        <w:jc w:val="right"/>
        <w:rPr>
          <w:rFonts w:cstheme="minorHAnsi"/>
          <w:b/>
          <w:bCs/>
          <w:sz w:val="24"/>
          <w:szCs w:val="24"/>
        </w:rPr>
      </w:pPr>
      <w:r w:rsidRPr="00C522B1">
        <w:rPr>
          <w:rFonts w:cstheme="minorHAnsi"/>
          <w:b/>
          <w:bCs/>
          <w:sz w:val="24"/>
          <w:szCs w:val="24"/>
        </w:rPr>
        <w:t>Annexure 7.b</w:t>
      </w:r>
    </w:p>
    <w:p w:rsidR="001A6D7A" w:rsidRPr="00C522B1" w:rsidRDefault="001A6D7A" w:rsidP="001A6D7A">
      <w:pPr>
        <w:spacing w:after="0"/>
        <w:jc w:val="center"/>
        <w:rPr>
          <w:rFonts w:cstheme="minorHAnsi"/>
          <w:b/>
          <w:sz w:val="24"/>
          <w:szCs w:val="24"/>
        </w:rPr>
      </w:pPr>
      <w:r w:rsidRPr="00C522B1">
        <w:rPr>
          <w:rFonts w:cstheme="minorHAnsi"/>
          <w:b/>
          <w:sz w:val="24"/>
          <w:szCs w:val="24"/>
        </w:rPr>
        <w:t>Status of Technical HR</w:t>
      </w:r>
    </w:p>
    <w:tbl>
      <w:tblPr>
        <w:tblW w:w="5105" w:type="pct"/>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3"/>
        <w:gridCol w:w="2726"/>
        <w:gridCol w:w="1546"/>
        <w:gridCol w:w="1650"/>
        <w:gridCol w:w="2660"/>
        <w:gridCol w:w="1463"/>
        <w:gridCol w:w="1657"/>
        <w:gridCol w:w="2663"/>
      </w:tblGrid>
      <w:tr w:rsidR="001A6D7A" w:rsidRPr="00C522B1" w:rsidTr="00C5622D">
        <w:trPr>
          <w:trHeight w:val="332"/>
          <w:jc w:val="center"/>
        </w:trPr>
        <w:tc>
          <w:tcPr>
            <w:tcW w:w="5000" w:type="pct"/>
            <w:gridSpan w:val="8"/>
            <w:vAlign w:val="center"/>
          </w:tcPr>
          <w:p w:rsidR="001A6D7A" w:rsidRPr="00C522B1" w:rsidRDefault="001A6D7A" w:rsidP="00C5622D">
            <w:pPr>
              <w:spacing w:after="0" w:line="240" w:lineRule="auto"/>
              <w:rPr>
                <w:rFonts w:cstheme="minorHAnsi"/>
                <w:b/>
                <w:bCs/>
                <w:color w:val="000000"/>
                <w:sz w:val="24"/>
                <w:szCs w:val="24"/>
              </w:rPr>
            </w:pPr>
            <w:r w:rsidRPr="00C522B1">
              <w:rPr>
                <w:rFonts w:eastAsia="Times New Roman" w:cstheme="minorHAnsi"/>
                <w:b/>
                <w:bCs/>
                <w:sz w:val="24"/>
                <w:szCs w:val="24"/>
                <w:lang w:val="en-IN" w:eastAsia="en-IN"/>
              </w:rPr>
              <w:t xml:space="preserve">Name of the  State: </w:t>
            </w:r>
            <w:r w:rsidRPr="00C522B1">
              <w:rPr>
                <w:rFonts w:eastAsia="Times New Roman" w:cstheme="minorHAnsi"/>
                <w:b/>
                <w:bCs/>
                <w:sz w:val="24"/>
                <w:szCs w:val="24"/>
                <w:highlight w:val="green"/>
                <w:lang w:val="en-IN" w:eastAsia="en-IN"/>
              </w:rPr>
              <w:t>MIZORAM</w:t>
            </w:r>
          </w:p>
        </w:tc>
      </w:tr>
      <w:tr w:rsidR="001A6D7A" w:rsidRPr="00C522B1" w:rsidTr="00C5622D">
        <w:trPr>
          <w:trHeight w:val="374"/>
          <w:jc w:val="center"/>
        </w:trPr>
        <w:tc>
          <w:tcPr>
            <w:tcW w:w="201" w:type="pct"/>
            <w:vMerge w:val="restar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lastRenderedPageBreak/>
              <w:t>Sr. No</w:t>
            </w:r>
          </w:p>
        </w:tc>
        <w:tc>
          <w:tcPr>
            <w:tcW w:w="925" w:type="pct"/>
            <w:vMerge w:val="restar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Category</w:t>
            </w:r>
          </w:p>
        </w:tc>
        <w:tc>
          <w:tcPr>
            <w:tcW w:w="1901" w:type="pct"/>
            <w:gridSpan w:val="3"/>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Existing staff in 2012-13 (Approved by GoI)</w:t>
            </w:r>
          </w:p>
        </w:tc>
        <w:tc>
          <w:tcPr>
            <w:tcW w:w="1973" w:type="pct"/>
            <w:gridSpan w:val="3"/>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Proposed staff in 2013-14</w:t>
            </w:r>
          </w:p>
        </w:tc>
      </w:tr>
      <w:tr w:rsidR="001A6D7A" w:rsidRPr="00C522B1" w:rsidTr="00C5622D">
        <w:trPr>
          <w:trHeight w:val="373"/>
          <w:jc w:val="center"/>
        </w:trPr>
        <w:tc>
          <w:tcPr>
            <w:tcW w:w="201" w:type="pct"/>
            <w:vMerge/>
          </w:tcPr>
          <w:p w:rsidR="001A6D7A" w:rsidRPr="00C522B1" w:rsidRDefault="001A6D7A" w:rsidP="00C5622D">
            <w:pPr>
              <w:spacing w:after="0" w:line="240" w:lineRule="auto"/>
              <w:jc w:val="center"/>
              <w:rPr>
                <w:rFonts w:cstheme="minorHAnsi"/>
                <w:b/>
                <w:bCs/>
                <w:color w:val="000000"/>
                <w:sz w:val="24"/>
                <w:szCs w:val="24"/>
              </w:rPr>
            </w:pPr>
          </w:p>
        </w:tc>
        <w:tc>
          <w:tcPr>
            <w:tcW w:w="925" w:type="pct"/>
            <w:vMerge/>
          </w:tcPr>
          <w:p w:rsidR="001A6D7A" w:rsidRPr="00C522B1" w:rsidRDefault="001A6D7A" w:rsidP="00C5622D">
            <w:pPr>
              <w:spacing w:after="0" w:line="240" w:lineRule="auto"/>
              <w:jc w:val="center"/>
              <w:rPr>
                <w:rFonts w:cstheme="minorHAnsi"/>
                <w:b/>
                <w:bCs/>
                <w:color w:val="000000"/>
                <w:sz w:val="24"/>
                <w:szCs w:val="24"/>
              </w:rPr>
            </w:pPr>
          </w:p>
        </w:tc>
        <w:tc>
          <w:tcPr>
            <w:tcW w:w="530"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No. of existing staff</w:t>
            </w:r>
          </w:p>
        </w:tc>
        <w:tc>
          <w:tcPr>
            <w:tcW w:w="468"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Remuneration per month</w:t>
            </w:r>
          </w:p>
        </w:tc>
        <w:tc>
          <w:tcPr>
            <w:tcW w:w="903"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Total amount approved (Rs. In lakhs)</w:t>
            </w:r>
          </w:p>
        </w:tc>
        <w:tc>
          <w:tcPr>
            <w:tcW w:w="502"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No. of staff proposed</w:t>
            </w:r>
          </w:p>
        </w:tc>
        <w:tc>
          <w:tcPr>
            <w:tcW w:w="567"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Remuneration per month</w:t>
            </w:r>
          </w:p>
        </w:tc>
        <w:tc>
          <w:tcPr>
            <w:tcW w:w="904"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Total amount (Rs. In lakhs)</w:t>
            </w:r>
          </w:p>
        </w:tc>
      </w:tr>
      <w:tr w:rsidR="001A6D7A" w:rsidRPr="00C522B1" w:rsidTr="00C5622D">
        <w:trPr>
          <w:trHeight w:val="278"/>
          <w:jc w:val="center"/>
        </w:trPr>
        <w:tc>
          <w:tcPr>
            <w:tcW w:w="201"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1</w:t>
            </w:r>
          </w:p>
        </w:tc>
        <w:tc>
          <w:tcPr>
            <w:tcW w:w="925" w:type="pct"/>
            <w:vAlign w:val="center"/>
          </w:tcPr>
          <w:p w:rsidR="001A6D7A" w:rsidRPr="00C522B1" w:rsidRDefault="001A6D7A" w:rsidP="00C5622D">
            <w:pPr>
              <w:spacing w:after="0" w:line="240" w:lineRule="auto"/>
              <w:rPr>
                <w:rFonts w:cstheme="minorHAnsi"/>
                <w:sz w:val="24"/>
                <w:szCs w:val="24"/>
              </w:rPr>
            </w:pPr>
            <w:r w:rsidRPr="00C522B1">
              <w:rPr>
                <w:rFonts w:cstheme="minorHAnsi"/>
                <w:sz w:val="24"/>
                <w:szCs w:val="24"/>
              </w:rPr>
              <w:t>Epidemiologist</w:t>
            </w:r>
          </w:p>
        </w:tc>
        <w:tc>
          <w:tcPr>
            <w:tcW w:w="530"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9</w:t>
            </w:r>
          </w:p>
        </w:tc>
        <w:tc>
          <w:tcPr>
            <w:tcW w:w="468"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40,000</w:t>
            </w:r>
          </w:p>
        </w:tc>
        <w:tc>
          <w:tcPr>
            <w:tcW w:w="903"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37.2</w:t>
            </w:r>
          </w:p>
        </w:tc>
        <w:tc>
          <w:tcPr>
            <w:tcW w:w="502"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10</w:t>
            </w:r>
          </w:p>
        </w:tc>
        <w:tc>
          <w:tcPr>
            <w:tcW w:w="567"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40,000</w:t>
            </w:r>
          </w:p>
        </w:tc>
        <w:tc>
          <w:tcPr>
            <w:tcW w:w="904"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48</w:t>
            </w:r>
          </w:p>
        </w:tc>
      </w:tr>
      <w:tr w:rsidR="001A6D7A" w:rsidRPr="00C522B1" w:rsidTr="00C5622D">
        <w:trPr>
          <w:trHeight w:val="260"/>
          <w:jc w:val="center"/>
        </w:trPr>
        <w:tc>
          <w:tcPr>
            <w:tcW w:w="201"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2</w:t>
            </w:r>
          </w:p>
        </w:tc>
        <w:tc>
          <w:tcPr>
            <w:tcW w:w="925" w:type="pct"/>
            <w:vAlign w:val="center"/>
          </w:tcPr>
          <w:p w:rsidR="001A6D7A" w:rsidRPr="00C522B1" w:rsidRDefault="001A6D7A" w:rsidP="00C5622D">
            <w:pPr>
              <w:spacing w:after="0" w:line="240" w:lineRule="auto"/>
              <w:rPr>
                <w:rFonts w:cstheme="minorHAnsi"/>
                <w:sz w:val="24"/>
                <w:szCs w:val="24"/>
              </w:rPr>
            </w:pPr>
            <w:r w:rsidRPr="00C522B1">
              <w:rPr>
                <w:rFonts w:cstheme="minorHAnsi"/>
                <w:sz w:val="24"/>
                <w:szCs w:val="24"/>
              </w:rPr>
              <w:t>Consultant (Training)</w:t>
            </w:r>
          </w:p>
        </w:tc>
        <w:tc>
          <w:tcPr>
            <w:tcW w:w="530"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1</w:t>
            </w:r>
          </w:p>
        </w:tc>
        <w:tc>
          <w:tcPr>
            <w:tcW w:w="468"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28,000</w:t>
            </w:r>
          </w:p>
        </w:tc>
        <w:tc>
          <w:tcPr>
            <w:tcW w:w="903"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3.36</w:t>
            </w:r>
          </w:p>
        </w:tc>
        <w:tc>
          <w:tcPr>
            <w:tcW w:w="502"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1</w:t>
            </w:r>
          </w:p>
        </w:tc>
        <w:tc>
          <w:tcPr>
            <w:tcW w:w="567"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40,000</w:t>
            </w:r>
          </w:p>
        </w:tc>
        <w:tc>
          <w:tcPr>
            <w:tcW w:w="904"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4.8</w:t>
            </w:r>
          </w:p>
        </w:tc>
      </w:tr>
      <w:tr w:rsidR="001A6D7A" w:rsidRPr="00C522B1" w:rsidTr="00C5622D">
        <w:trPr>
          <w:trHeight w:val="260"/>
          <w:jc w:val="center"/>
        </w:trPr>
        <w:tc>
          <w:tcPr>
            <w:tcW w:w="201"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3</w:t>
            </w:r>
          </w:p>
        </w:tc>
        <w:tc>
          <w:tcPr>
            <w:tcW w:w="925" w:type="pct"/>
            <w:vAlign w:val="center"/>
          </w:tcPr>
          <w:p w:rsidR="001A6D7A" w:rsidRPr="00C522B1" w:rsidRDefault="001A6D7A" w:rsidP="00C5622D">
            <w:pPr>
              <w:spacing w:after="0" w:line="240" w:lineRule="auto"/>
              <w:rPr>
                <w:rFonts w:cstheme="minorHAnsi"/>
                <w:sz w:val="24"/>
                <w:szCs w:val="24"/>
              </w:rPr>
            </w:pPr>
            <w:r w:rsidRPr="00C522B1">
              <w:rPr>
                <w:rFonts w:cstheme="minorHAnsi"/>
                <w:sz w:val="24"/>
                <w:szCs w:val="24"/>
              </w:rPr>
              <w:t>Entomologist</w:t>
            </w:r>
          </w:p>
        </w:tc>
        <w:tc>
          <w:tcPr>
            <w:tcW w:w="530"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1</w:t>
            </w:r>
          </w:p>
        </w:tc>
        <w:tc>
          <w:tcPr>
            <w:tcW w:w="468"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25,000</w:t>
            </w:r>
          </w:p>
        </w:tc>
        <w:tc>
          <w:tcPr>
            <w:tcW w:w="903"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3</w:t>
            </w:r>
          </w:p>
        </w:tc>
        <w:tc>
          <w:tcPr>
            <w:tcW w:w="502"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1</w:t>
            </w:r>
          </w:p>
        </w:tc>
        <w:tc>
          <w:tcPr>
            <w:tcW w:w="567"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35,000</w:t>
            </w:r>
          </w:p>
        </w:tc>
        <w:tc>
          <w:tcPr>
            <w:tcW w:w="904"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4.2</w:t>
            </w:r>
          </w:p>
        </w:tc>
      </w:tr>
      <w:tr w:rsidR="001A6D7A" w:rsidRPr="00C522B1" w:rsidTr="00C5622D">
        <w:trPr>
          <w:trHeight w:val="260"/>
          <w:jc w:val="center"/>
        </w:trPr>
        <w:tc>
          <w:tcPr>
            <w:tcW w:w="201"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4</w:t>
            </w:r>
          </w:p>
        </w:tc>
        <w:tc>
          <w:tcPr>
            <w:tcW w:w="925" w:type="pct"/>
            <w:vAlign w:val="center"/>
          </w:tcPr>
          <w:p w:rsidR="001A6D7A" w:rsidRPr="00C522B1" w:rsidRDefault="001A6D7A" w:rsidP="00C5622D">
            <w:pPr>
              <w:spacing w:after="0" w:line="240" w:lineRule="auto"/>
              <w:rPr>
                <w:rFonts w:cstheme="minorHAnsi"/>
                <w:sz w:val="24"/>
                <w:szCs w:val="24"/>
              </w:rPr>
            </w:pPr>
            <w:r w:rsidRPr="00C522B1">
              <w:rPr>
                <w:rFonts w:cstheme="minorHAnsi"/>
                <w:sz w:val="24"/>
                <w:szCs w:val="24"/>
              </w:rPr>
              <w:t>Microbiologist</w:t>
            </w:r>
          </w:p>
        </w:tc>
        <w:tc>
          <w:tcPr>
            <w:tcW w:w="530"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3</w:t>
            </w:r>
          </w:p>
        </w:tc>
        <w:tc>
          <w:tcPr>
            <w:tcW w:w="468"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25,000</w:t>
            </w:r>
          </w:p>
        </w:tc>
        <w:tc>
          <w:tcPr>
            <w:tcW w:w="903"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9</w:t>
            </w:r>
          </w:p>
        </w:tc>
        <w:tc>
          <w:tcPr>
            <w:tcW w:w="502"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6</w:t>
            </w:r>
          </w:p>
        </w:tc>
        <w:tc>
          <w:tcPr>
            <w:tcW w:w="567"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35,000</w:t>
            </w:r>
          </w:p>
        </w:tc>
        <w:tc>
          <w:tcPr>
            <w:tcW w:w="904"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25.2</w:t>
            </w:r>
          </w:p>
        </w:tc>
      </w:tr>
      <w:tr w:rsidR="001A6D7A" w:rsidRPr="00C522B1" w:rsidTr="00C5622D">
        <w:trPr>
          <w:trHeight w:val="260"/>
          <w:jc w:val="center"/>
        </w:trPr>
        <w:tc>
          <w:tcPr>
            <w:tcW w:w="201"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5</w:t>
            </w:r>
          </w:p>
        </w:tc>
        <w:tc>
          <w:tcPr>
            <w:tcW w:w="925" w:type="pct"/>
            <w:vAlign w:val="center"/>
          </w:tcPr>
          <w:p w:rsidR="001A6D7A" w:rsidRPr="00C522B1" w:rsidRDefault="001A6D7A" w:rsidP="00C5622D">
            <w:pPr>
              <w:spacing w:after="0" w:line="240" w:lineRule="auto"/>
              <w:rPr>
                <w:rFonts w:cstheme="minorHAnsi"/>
                <w:sz w:val="24"/>
                <w:szCs w:val="24"/>
              </w:rPr>
            </w:pPr>
            <w:r w:rsidRPr="00C522B1">
              <w:rPr>
                <w:rFonts w:cstheme="minorHAnsi"/>
                <w:sz w:val="24"/>
                <w:szCs w:val="24"/>
              </w:rPr>
              <w:t>Veterinary Consultant</w:t>
            </w:r>
          </w:p>
        </w:tc>
        <w:tc>
          <w:tcPr>
            <w:tcW w:w="530"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w:t>
            </w:r>
          </w:p>
        </w:tc>
        <w:tc>
          <w:tcPr>
            <w:tcW w:w="468"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w:t>
            </w:r>
          </w:p>
        </w:tc>
        <w:tc>
          <w:tcPr>
            <w:tcW w:w="903"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w:t>
            </w:r>
          </w:p>
        </w:tc>
        <w:tc>
          <w:tcPr>
            <w:tcW w:w="502"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1</w:t>
            </w:r>
          </w:p>
        </w:tc>
        <w:tc>
          <w:tcPr>
            <w:tcW w:w="567"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40,000</w:t>
            </w:r>
          </w:p>
        </w:tc>
        <w:tc>
          <w:tcPr>
            <w:tcW w:w="904"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4.8</w:t>
            </w:r>
          </w:p>
        </w:tc>
      </w:tr>
      <w:tr w:rsidR="001A6D7A" w:rsidRPr="00C522B1" w:rsidTr="00C5622D">
        <w:trPr>
          <w:trHeight w:val="260"/>
          <w:jc w:val="center"/>
        </w:trPr>
        <w:tc>
          <w:tcPr>
            <w:tcW w:w="201"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6</w:t>
            </w:r>
          </w:p>
        </w:tc>
        <w:tc>
          <w:tcPr>
            <w:tcW w:w="925" w:type="pct"/>
            <w:vAlign w:val="center"/>
          </w:tcPr>
          <w:p w:rsidR="001A6D7A" w:rsidRPr="00C522B1" w:rsidRDefault="001A6D7A" w:rsidP="00C5622D">
            <w:pPr>
              <w:spacing w:after="0" w:line="240" w:lineRule="auto"/>
              <w:rPr>
                <w:rFonts w:cstheme="minorHAnsi"/>
                <w:sz w:val="24"/>
                <w:szCs w:val="24"/>
              </w:rPr>
            </w:pPr>
            <w:r w:rsidRPr="00C522B1">
              <w:rPr>
                <w:rFonts w:cstheme="minorHAnsi"/>
                <w:sz w:val="24"/>
                <w:szCs w:val="24"/>
              </w:rPr>
              <w:t>Laboratory Assistant</w:t>
            </w:r>
          </w:p>
        </w:tc>
        <w:tc>
          <w:tcPr>
            <w:tcW w:w="530"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w:t>
            </w:r>
          </w:p>
        </w:tc>
        <w:tc>
          <w:tcPr>
            <w:tcW w:w="468"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w:t>
            </w:r>
          </w:p>
        </w:tc>
        <w:tc>
          <w:tcPr>
            <w:tcW w:w="903"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w:t>
            </w:r>
          </w:p>
        </w:tc>
        <w:tc>
          <w:tcPr>
            <w:tcW w:w="502"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5</w:t>
            </w:r>
          </w:p>
        </w:tc>
        <w:tc>
          <w:tcPr>
            <w:tcW w:w="567"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15,000</w:t>
            </w:r>
          </w:p>
        </w:tc>
        <w:tc>
          <w:tcPr>
            <w:tcW w:w="904" w:type="pct"/>
            <w:vAlign w:val="center"/>
          </w:tcPr>
          <w:p w:rsidR="001A6D7A" w:rsidRPr="00C522B1" w:rsidRDefault="001A6D7A" w:rsidP="00C5622D">
            <w:pPr>
              <w:spacing w:after="0" w:line="240" w:lineRule="auto"/>
              <w:jc w:val="center"/>
              <w:rPr>
                <w:rFonts w:cstheme="minorHAnsi"/>
                <w:b/>
                <w:bCs/>
                <w:color w:val="000000"/>
                <w:sz w:val="24"/>
                <w:szCs w:val="24"/>
              </w:rPr>
            </w:pPr>
            <w:r w:rsidRPr="00C522B1">
              <w:rPr>
                <w:rFonts w:cstheme="minorHAnsi"/>
                <w:b/>
                <w:bCs/>
                <w:color w:val="000000"/>
                <w:sz w:val="24"/>
                <w:szCs w:val="24"/>
              </w:rPr>
              <w:t>9</w:t>
            </w:r>
          </w:p>
        </w:tc>
      </w:tr>
    </w:tbl>
    <w:p w:rsidR="001A6D7A" w:rsidRPr="00C522B1" w:rsidRDefault="001A6D7A" w:rsidP="001A6D7A">
      <w:pPr>
        <w:jc w:val="right"/>
        <w:rPr>
          <w:rFonts w:cstheme="minorHAnsi"/>
          <w:b/>
          <w:bCs/>
          <w:sz w:val="24"/>
          <w:szCs w:val="24"/>
        </w:rPr>
      </w:pPr>
    </w:p>
    <w:p w:rsidR="001A6D7A" w:rsidRPr="00C522B1" w:rsidRDefault="001A6D7A" w:rsidP="001A6D7A">
      <w:pPr>
        <w:jc w:val="right"/>
        <w:rPr>
          <w:rFonts w:cstheme="minorHAnsi"/>
          <w:b/>
          <w:bCs/>
          <w:sz w:val="24"/>
          <w:szCs w:val="24"/>
        </w:rPr>
      </w:pPr>
      <w:r w:rsidRPr="00C522B1">
        <w:rPr>
          <w:rFonts w:cstheme="minorHAnsi"/>
          <w:b/>
          <w:bCs/>
          <w:sz w:val="24"/>
          <w:szCs w:val="24"/>
        </w:rPr>
        <w:t>Annexure 7.c</w:t>
      </w:r>
    </w:p>
    <w:p w:rsidR="001A6D7A" w:rsidRPr="00C522B1" w:rsidRDefault="001A6D7A" w:rsidP="001A6D7A">
      <w:pPr>
        <w:jc w:val="center"/>
        <w:rPr>
          <w:rFonts w:cstheme="minorHAnsi"/>
          <w:b/>
          <w:sz w:val="24"/>
          <w:szCs w:val="24"/>
        </w:rPr>
      </w:pPr>
      <w:r w:rsidRPr="00C522B1">
        <w:rPr>
          <w:rFonts w:cstheme="minorHAnsi"/>
          <w:b/>
          <w:sz w:val="24"/>
          <w:szCs w:val="24"/>
        </w:rPr>
        <w:t xml:space="preserve">Status of Newly proposed HR </w:t>
      </w:r>
    </w:p>
    <w:tbl>
      <w:tblPr>
        <w:tblW w:w="5179" w:type="pct"/>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3"/>
        <w:gridCol w:w="2999"/>
        <w:gridCol w:w="1699"/>
        <w:gridCol w:w="1699"/>
        <w:gridCol w:w="1696"/>
        <w:gridCol w:w="6518"/>
      </w:tblGrid>
      <w:tr w:rsidR="001A6D7A" w:rsidRPr="00C522B1" w:rsidTr="00C5622D">
        <w:trPr>
          <w:trHeight w:val="589"/>
        </w:trPr>
        <w:tc>
          <w:tcPr>
            <w:tcW w:w="176" w:type="pct"/>
            <w:vAlign w:val="center"/>
          </w:tcPr>
          <w:p w:rsidR="001A6D7A" w:rsidRPr="00C522B1" w:rsidRDefault="001A6D7A" w:rsidP="00C5622D">
            <w:pPr>
              <w:spacing w:after="0"/>
              <w:jc w:val="center"/>
              <w:rPr>
                <w:rFonts w:cstheme="minorHAnsi"/>
                <w:b/>
                <w:bCs/>
                <w:color w:val="000000"/>
                <w:sz w:val="24"/>
                <w:szCs w:val="24"/>
              </w:rPr>
            </w:pPr>
            <w:r w:rsidRPr="00C522B1">
              <w:rPr>
                <w:rFonts w:cstheme="minorHAnsi"/>
                <w:b/>
                <w:bCs/>
                <w:color w:val="000000"/>
                <w:sz w:val="24"/>
                <w:szCs w:val="24"/>
              </w:rPr>
              <w:t>Sr. No</w:t>
            </w:r>
          </w:p>
        </w:tc>
        <w:tc>
          <w:tcPr>
            <w:tcW w:w="990" w:type="pct"/>
            <w:vAlign w:val="center"/>
          </w:tcPr>
          <w:p w:rsidR="001A6D7A" w:rsidRPr="00C522B1" w:rsidRDefault="001A6D7A" w:rsidP="00C5622D">
            <w:pPr>
              <w:spacing w:after="0"/>
              <w:jc w:val="center"/>
              <w:rPr>
                <w:rFonts w:cstheme="minorHAnsi"/>
                <w:b/>
                <w:bCs/>
                <w:color w:val="000000"/>
                <w:sz w:val="24"/>
                <w:szCs w:val="24"/>
              </w:rPr>
            </w:pPr>
            <w:r w:rsidRPr="00C522B1">
              <w:rPr>
                <w:rFonts w:cstheme="minorHAnsi"/>
                <w:b/>
                <w:bCs/>
                <w:color w:val="000000"/>
                <w:sz w:val="24"/>
                <w:szCs w:val="24"/>
              </w:rPr>
              <w:t>Category</w:t>
            </w:r>
          </w:p>
        </w:tc>
        <w:tc>
          <w:tcPr>
            <w:tcW w:w="561" w:type="pct"/>
            <w:vAlign w:val="center"/>
          </w:tcPr>
          <w:p w:rsidR="001A6D7A" w:rsidRPr="00C522B1" w:rsidRDefault="001A6D7A" w:rsidP="00C5622D">
            <w:pPr>
              <w:spacing w:after="0"/>
              <w:jc w:val="center"/>
              <w:rPr>
                <w:rFonts w:cstheme="minorHAnsi"/>
                <w:b/>
                <w:bCs/>
                <w:color w:val="000000"/>
                <w:sz w:val="24"/>
                <w:szCs w:val="24"/>
              </w:rPr>
            </w:pPr>
            <w:r w:rsidRPr="00C522B1">
              <w:rPr>
                <w:rFonts w:cstheme="minorHAnsi"/>
                <w:b/>
                <w:bCs/>
                <w:color w:val="000000"/>
                <w:sz w:val="24"/>
                <w:szCs w:val="24"/>
              </w:rPr>
              <w:t>Total No. Of existing staff in 2012-13</w:t>
            </w:r>
          </w:p>
        </w:tc>
        <w:tc>
          <w:tcPr>
            <w:tcW w:w="561" w:type="pct"/>
            <w:vAlign w:val="center"/>
          </w:tcPr>
          <w:p w:rsidR="001A6D7A" w:rsidRPr="00C522B1" w:rsidRDefault="001A6D7A" w:rsidP="00C5622D">
            <w:pPr>
              <w:spacing w:after="0"/>
              <w:jc w:val="center"/>
              <w:rPr>
                <w:rFonts w:cstheme="minorHAnsi"/>
                <w:b/>
                <w:bCs/>
                <w:color w:val="000000"/>
                <w:sz w:val="24"/>
                <w:szCs w:val="24"/>
              </w:rPr>
            </w:pPr>
            <w:r w:rsidRPr="00C522B1">
              <w:rPr>
                <w:rFonts w:cstheme="minorHAnsi"/>
                <w:b/>
                <w:bCs/>
                <w:color w:val="000000"/>
                <w:sz w:val="24"/>
                <w:szCs w:val="24"/>
              </w:rPr>
              <w:t>Total No. Of proposed staff for 2013-14</w:t>
            </w:r>
          </w:p>
        </w:tc>
        <w:tc>
          <w:tcPr>
            <w:tcW w:w="560" w:type="pct"/>
            <w:vAlign w:val="center"/>
          </w:tcPr>
          <w:p w:rsidR="001A6D7A" w:rsidRPr="00C522B1" w:rsidRDefault="001A6D7A" w:rsidP="00C5622D">
            <w:pPr>
              <w:spacing w:after="0"/>
              <w:jc w:val="center"/>
              <w:rPr>
                <w:rFonts w:cstheme="minorHAnsi"/>
                <w:b/>
                <w:bCs/>
                <w:color w:val="000000"/>
                <w:sz w:val="24"/>
                <w:szCs w:val="24"/>
              </w:rPr>
            </w:pPr>
            <w:r w:rsidRPr="00C522B1">
              <w:rPr>
                <w:rFonts w:cstheme="minorHAnsi"/>
                <w:b/>
                <w:bCs/>
                <w:color w:val="000000"/>
                <w:sz w:val="24"/>
                <w:szCs w:val="24"/>
              </w:rPr>
              <w:t>No. Of additional staff proposed for 2013-14</w:t>
            </w:r>
          </w:p>
        </w:tc>
        <w:tc>
          <w:tcPr>
            <w:tcW w:w="2152" w:type="pct"/>
            <w:vAlign w:val="center"/>
          </w:tcPr>
          <w:p w:rsidR="001A6D7A" w:rsidRPr="00C522B1" w:rsidRDefault="001A6D7A" w:rsidP="00C5622D">
            <w:pPr>
              <w:spacing w:after="0"/>
              <w:jc w:val="center"/>
              <w:rPr>
                <w:rFonts w:cstheme="minorHAnsi"/>
                <w:b/>
                <w:bCs/>
                <w:color w:val="000000"/>
                <w:sz w:val="24"/>
                <w:szCs w:val="24"/>
              </w:rPr>
            </w:pPr>
            <w:r w:rsidRPr="00C522B1">
              <w:rPr>
                <w:rFonts w:cstheme="minorHAnsi"/>
                <w:b/>
                <w:bCs/>
                <w:color w:val="000000"/>
                <w:sz w:val="24"/>
                <w:szCs w:val="24"/>
              </w:rPr>
              <w:t>Justification for the additional posts proposed in the year 2013-14</w:t>
            </w:r>
          </w:p>
        </w:tc>
      </w:tr>
      <w:tr w:rsidR="001A6D7A" w:rsidRPr="00C522B1" w:rsidTr="00C5622D">
        <w:trPr>
          <w:trHeight w:val="589"/>
        </w:trPr>
        <w:tc>
          <w:tcPr>
            <w:tcW w:w="176" w:type="pct"/>
            <w:vAlign w:val="center"/>
          </w:tcPr>
          <w:p w:rsidR="001A6D7A" w:rsidRPr="00C522B1" w:rsidRDefault="001A6D7A" w:rsidP="00C5622D">
            <w:pPr>
              <w:spacing w:after="0"/>
              <w:jc w:val="center"/>
              <w:rPr>
                <w:rFonts w:cstheme="minorHAnsi"/>
                <w:b/>
                <w:bCs/>
                <w:color w:val="000000"/>
                <w:sz w:val="24"/>
                <w:szCs w:val="24"/>
              </w:rPr>
            </w:pPr>
            <w:r w:rsidRPr="00C522B1">
              <w:rPr>
                <w:rFonts w:cstheme="minorHAnsi"/>
                <w:b/>
                <w:bCs/>
                <w:color w:val="000000"/>
                <w:sz w:val="24"/>
                <w:szCs w:val="24"/>
              </w:rPr>
              <w:t>1</w:t>
            </w:r>
          </w:p>
        </w:tc>
        <w:tc>
          <w:tcPr>
            <w:tcW w:w="990" w:type="pct"/>
            <w:vAlign w:val="center"/>
          </w:tcPr>
          <w:p w:rsidR="001A6D7A" w:rsidRPr="00C522B1" w:rsidRDefault="001A6D7A" w:rsidP="00C5622D">
            <w:pPr>
              <w:spacing w:after="0"/>
              <w:rPr>
                <w:rFonts w:cstheme="minorHAnsi"/>
                <w:bCs/>
                <w:color w:val="000000"/>
                <w:sz w:val="24"/>
                <w:szCs w:val="24"/>
              </w:rPr>
            </w:pPr>
            <w:r w:rsidRPr="00C522B1">
              <w:rPr>
                <w:rFonts w:cstheme="minorHAnsi"/>
                <w:bCs/>
                <w:color w:val="000000"/>
                <w:sz w:val="24"/>
                <w:szCs w:val="24"/>
              </w:rPr>
              <w:t>Veterinary Consultant</w:t>
            </w:r>
          </w:p>
        </w:tc>
        <w:tc>
          <w:tcPr>
            <w:tcW w:w="561" w:type="pct"/>
            <w:vAlign w:val="center"/>
          </w:tcPr>
          <w:p w:rsidR="001A6D7A" w:rsidRPr="00C522B1" w:rsidRDefault="001A6D7A" w:rsidP="00C5622D">
            <w:pPr>
              <w:spacing w:after="0"/>
              <w:jc w:val="center"/>
              <w:rPr>
                <w:rFonts w:cstheme="minorHAnsi"/>
                <w:bCs/>
                <w:color w:val="000000"/>
                <w:sz w:val="24"/>
                <w:szCs w:val="24"/>
              </w:rPr>
            </w:pPr>
            <w:r w:rsidRPr="00C522B1">
              <w:rPr>
                <w:rFonts w:cstheme="minorHAnsi"/>
                <w:bCs/>
                <w:color w:val="000000"/>
                <w:sz w:val="24"/>
                <w:szCs w:val="24"/>
              </w:rPr>
              <w:t>-</w:t>
            </w:r>
          </w:p>
        </w:tc>
        <w:tc>
          <w:tcPr>
            <w:tcW w:w="561" w:type="pct"/>
            <w:vAlign w:val="center"/>
          </w:tcPr>
          <w:p w:rsidR="001A6D7A" w:rsidRPr="00C522B1" w:rsidRDefault="001A6D7A" w:rsidP="00C5622D">
            <w:pPr>
              <w:spacing w:after="0"/>
              <w:jc w:val="center"/>
              <w:rPr>
                <w:rFonts w:cstheme="minorHAnsi"/>
                <w:bCs/>
                <w:color w:val="000000"/>
                <w:sz w:val="24"/>
                <w:szCs w:val="24"/>
              </w:rPr>
            </w:pPr>
            <w:r w:rsidRPr="00C522B1">
              <w:rPr>
                <w:rFonts w:cstheme="minorHAnsi"/>
                <w:bCs/>
                <w:color w:val="000000"/>
                <w:sz w:val="24"/>
                <w:szCs w:val="24"/>
              </w:rPr>
              <w:t>1</w:t>
            </w:r>
          </w:p>
        </w:tc>
        <w:tc>
          <w:tcPr>
            <w:tcW w:w="560" w:type="pct"/>
            <w:vAlign w:val="center"/>
          </w:tcPr>
          <w:p w:rsidR="001A6D7A" w:rsidRPr="00C522B1" w:rsidRDefault="001A6D7A" w:rsidP="00C5622D">
            <w:pPr>
              <w:spacing w:after="0"/>
              <w:jc w:val="center"/>
              <w:rPr>
                <w:rFonts w:cstheme="minorHAnsi"/>
                <w:bCs/>
                <w:color w:val="000000"/>
                <w:sz w:val="24"/>
                <w:szCs w:val="24"/>
              </w:rPr>
            </w:pPr>
            <w:r w:rsidRPr="00C522B1">
              <w:rPr>
                <w:rFonts w:cstheme="minorHAnsi"/>
                <w:bCs/>
                <w:color w:val="000000"/>
                <w:sz w:val="24"/>
                <w:szCs w:val="24"/>
              </w:rPr>
              <w:t>1</w:t>
            </w:r>
          </w:p>
        </w:tc>
        <w:tc>
          <w:tcPr>
            <w:tcW w:w="2152" w:type="pct"/>
            <w:vAlign w:val="center"/>
          </w:tcPr>
          <w:p w:rsidR="001A6D7A" w:rsidRPr="00C522B1" w:rsidRDefault="001A6D7A" w:rsidP="00C5622D">
            <w:pPr>
              <w:spacing w:after="0"/>
              <w:rPr>
                <w:rFonts w:cstheme="minorHAnsi"/>
                <w:bCs/>
                <w:color w:val="000000"/>
                <w:sz w:val="24"/>
                <w:szCs w:val="24"/>
              </w:rPr>
            </w:pPr>
            <w:r w:rsidRPr="00C522B1">
              <w:rPr>
                <w:rFonts w:cstheme="minorHAnsi"/>
                <w:bCs/>
                <w:color w:val="000000"/>
                <w:sz w:val="24"/>
                <w:szCs w:val="24"/>
              </w:rPr>
              <w:t>In some situations when disease caused by animals and which can be contracted from animals are prevalent their knowledge and experience is required.</w:t>
            </w:r>
          </w:p>
        </w:tc>
      </w:tr>
      <w:tr w:rsidR="001A6D7A" w:rsidRPr="00C522B1" w:rsidTr="00C5622D">
        <w:trPr>
          <w:trHeight w:val="440"/>
        </w:trPr>
        <w:tc>
          <w:tcPr>
            <w:tcW w:w="176" w:type="pct"/>
            <w:vAlign w:val="center"/>
          </w:tcPr>
          <w:p w:rsidR="001A6D7A" w:rsidRPr="00C522B1" w:rsidRDefault="001A6D7A" w:rsidP="00C5622D">
            <w:pPr>
              <w:spacing w:after="0"/>
              <w:jc w:val="center"/>
              <w:rPr>
                <w:rFonts w:cstheme="minorHAnsi"/>
                <w:b/>
                <w:bCs/>
                <w:color w:val="000000"/>
                <w:sz w:val="24"/>
                <w:szCs w:val="24"/>
              </w:rPr>
            </w:pPr>
            <w:r w:rsidRPr="00C522B1">
              <w:rPr>
                <w:rFonts w:cstheme="minorHAnsi"/>
                <w:b/>
                <w:bCs/>
                <w:color w:val="000000"/>
                <w:sz w:val="24"/>
                <w:szCs w:val="24"/>
              </w:rPr>
              <w:t>2</w:t>
            </w:r>
          </w:p>
        </w:tc>
        <w:tc>
          <w:tcPr>
            <w:tcW w:w="990" w:type="pct"/>
            <w:vAlign w:val="center"/>
          </w:tcPr>
          <w:p w:rsidR="001A6D7A" w:rsidRPr="00C522B1" w:rsidRDefault="001A6D7A" w:rsidP="00C5622D">
            <w:pPr>
              <w:spacing w:after="0"/>
              <w:rPr>
                <w:rFonts w:cstheme="minorHAnsi"/>
                <w:sz w:val="24"/>
                <w:szCs w:val="24"/>
              </w:rPr>
            </w:pPr>
            <w:r w:rsidRPr="00C522B1">
              <w:rPr>
                <w:rFonts w:cstheme="minorHAnsi"/>
                <w:sz w:val="24"/>
                <w:szCs w:val="24"/>
              </w:rPr>
              <w:t>Microbiologist</w:t>
            </w:r>
          </w:p>
        </w:tc>
        <w:tc>
          <w:tcPr>
            <w:tcW w:w="561" w:type="pct"/>
            <w:vAlign w:val="center"/>
          </w:tcPr>
          <w:p w:rsidR="001A6D7A" w:rsidRPr="00C522B1" w:rsidRDefault="001A6D7A" w:rsidP="00C5622D">
            <w:pPr>
              <w:spacing w:after="0"/>
              <w:jc w:val="center"/>
              <w:rPr>
                <w:rFonts w:cstheme="minorHAnsi"/>
                <w:bCs/>
                <w:color w:val="000000"/>
                <w:sz w:val="24"/>
                <w:szCs w:val="24"/>
              </w:rPr>
            </w:pPr>
            <w:r w:rsidRPr="00C522B1">
              <w:rPr>
                <w:rFonts w:cstheme="minorHAnsi"/>
                <w:bCs/>
                <w:color w:val="000000"/>
                <w:sz w:val="24"/>
                <w:szCs w:val="24"/>
              </w:rPr>
              <w:t>3</w:t>
            </w:r>
          </w:p>
        </w:tc>
        <w:tc>
          <w:tcPr>
            <w:tcW w:w="561" w:type="pct"/>
            <w:vAlign w:val="center"/>
          </w:tcPr>
          <w:p w:rsidR="001A6D7A" w:rsidRPr="00C522B1" w:rsidRDefault="001A6D7A" w:rsidP="00C5622D">
            <w:pPr>
              <w:spacing w:after="0"/>
              <w:jc w:val="center"/>
              <w:rPr>
                <w:rFonts w:cstheme="minorHAnsi"/>
                <w:bCs/>
                <w:color w:val="000000"/>
                <w:sz w:val="24"/>
                <w:szCs w:val="24"/>
              </w:rPr>
            </w:pPr>
            <w:r w:rsidRPr="00C522B1">
              <w:rPr>
                <w:rFonts w:cstheme="minorHAnsi"/>
                <w:bCs/>
                <w:color w:val="000000"/>
                <w:sz w:val="24"/>
                <w:szCs w:val="24"/>
              </w:rPr>
              <w:t>6</w:t>
            </w:r>
          </w:p>
        </w:tc>
        <w:tc>
          <w:tcPr>
            <w:tcW w:w="560" w:type="pct"/>
            <w:vAlign w:val="center"/>
          </w:tcPr>
          <w:p w:rsidR="001A6D7A" w:rsidRPr="00C522B1" w:rsidRDefault="001A6D7A" w:rsidP="00C5622D">
            <w:pPr>
              <w:spacing w:after="0"/>
              <w:jc w:val="center"/>
              <w:rPr>
                <w:rFonts w:cstheme="minorHAnsi"/>
                <w:bCs/>
                <w:color w:val="000000"/>
                <w:sz w:val="24"/>
                <w:szCs w:val="24"/>
              </w:rPr>
            </w:pPr>
            <w:r w:rsidRPr="00C522B1">
              <w:rPr>
                <w:rFonts w:cstheme="minorHAnsi"/>
                <w:bCs/>
                <w:color w:val="000000"/>
                <w:sz w:val="24"/>
                <w:szCs w:val="24"/>
              </w:rPr>
              <w:t>3</w:t>
            </w:r>
          </w:p>
        </w:tc>
        <w:tc>
          <w:tcPr>
            <w:tcW w:w="2152" w:type="pct"/>
            <w:vAlign w:val="center"/>
          </w:tcPr>
          <w:p w:rsidR="001A6D7A" w:rsidRPr="00C522B1" w:rsidRDefault="001A6D7A" w:rsidP="00C5622D">
            <w:pPr>
              <w:spacing w:after="0"/>
              <w:rPr>
                <w:rFonts w:cstheme="minorHAnsi"/>
                <w:bCs/>
                <w:color w:val="000000"/>
                <w:sz w:val="24"/>
                <w:szCs w:val="24"/>
              </w:rPr>
            </w:pPr>
            <w:r w:rsidRPr="00C522B1">
              <w:rPr>
                <w:rFonts w:cstheme="minorHAnsi"/>
                <w:bCs/>
                <w:color w:val="000000"/>
                <w:sz w:val="24"/>
                <w:szCs w:val="24"/>
              </w:rPr>
              <w:t>Three new laboratories proposed to be strengthened. If approved, Microbiologist needs to be posted under IDSP.</w:t>
            </w:r>
          </w:p>
        </w:tc>
      </w:tr>
      <w:tr w:rsidR="001A6D7A" w:rsidRPr="00C522B1" w:rsidTr="00C5622D">
        <w:trPr>
          <w:trHeight w:val="411"/>
        </w:trPr>
        <w:tc>
          <w:tcPr>
            <w:tcW w:w="176" w:type="pct"/>
            <w:vAlign w:val="center"/>
          </w:tcPr>
          <w:p w:rsidR="001A6D7A" w:rsidRPr="00C522B1" w:rsidRDefault="001A6D7A" w:rsidP="00C5622D">
            <w:pPr>
              <w:spacing w:after="0"/>
              <w:jc w:val="center"/>
              <w:rPr>
                <w:rFonts w:cstheme="minorHAnsi"/>
                <w:b/>
                <w:bCs/>
                <w:color w:val="000000"/>
                <w:sz w:val="24"/>
                <w:szCs w:val="24"/>
              </w:rPr>
            </w:pPr>
            <w:r w:rsidRPr="00C522B1">
              <w:rPr>
                <w:rFonts w:cstheme="minorHAnsi"/>
                <w:b/>
                <w:bCs/>
                <w:color w:val="000000"/>
                <w:sz w:val="24"/>
                <w:szCs w:val="24"/>
              </w:rPr>
              <w:t>3</w:t>
            </w:r>
          </w:p>
        </w:tc>
        <w:tc>
          <w:tcPr>
            <w:tcW w:w="990" w:type="pct"/>
            <w:vAlign w:val="center"/>
          </w:tcPr>
          <w:p w:rsidR="001A6D7A" w:rsidRPr="00C522B1" w:rsidRDefault="001A6D7A" w:rsidP="00C5622D">
            <w:pPr>
              <w:spacing w:after="0"/>
              <w:rPr>
                <w:rFonts w:cstheme="minorHAnsi"/>
                <w:sz w:val="24"/>
                <w:szCs w:val="24"/>
              </w:rPr>
            </w:pPr>
            <w:r w:rsidRPr="00C522B1">
              <w:rPr>
                <w:rFonts w:cstheme="minorHAnsi"/>
                <w:sz w:val="24"/>
                <w:szCs w:val="24"/>
              </w:rPr>
              <w:t>Laboratory Assistant</w:t>
            </w:r>
          </w:p>
        </w:tc>
        <w:tc>
          <w:tcPr>
            <w:tcW w:w="561" w:type="pct"/>
            <w:vAlign w:val="center"/>
          </w:tcPr>
          <w:p w:rsidR="001A6D7A" w:rsidRPr="00C522B1" w:rsidRDefault="001A6D7A" w:rsidP="00C5622D">
            <w:pPr>
              <w:spacing w:after="0"/>
              <w:jc w:val="center"/>
              <w:rPr>
                <w:rFonts w:cstheme="minorHAnsi"/>
                <w:bCs/>
                <w:color w:val="000000"/>
                <w:sz w:val="24"/>
                <w:szCs w:val="24"/>
              </w:rPr>
            </w:pPr>
            <w:r w:rsidRPr="00C522B1">
              <w:rPr>
                <w:rFonts w:cstheme="minorHAnsi"/>
                <w:bCs/>
                <w:color w:val="000000"/>
                <w:sz w:val="24"/>
                <w:szCs w:val="24"/>
              </w:rPr>
              <w:t>-</w:t>
            </w:r>
          </w:p>
        </w:tc>
        <w:tc>
          <w:tcPr>
            <w:tcW w:w="561" w:type="pct"/>
            <w:vAlign w:val="center"/>
          </w:tcPr>
          <w:p w:rsidR="001A6D7A" w:rsidRPr="00C522B1" w:rsidRDefault="001A6D7A" w:rsidP="00C5622D">
            <w:pPr>
              <w:spacing w:after="0"/>
              <w:jc w:val="center"/>
              <w:rPr>
                <w:rFonts w:cstheme="minorHAnsi"/>
                <w:bCs/>
                <w:color w:val="000000"/>
                <w:sz w:val="24"/>
                <w:szCs w:val="24"/>
              </w:rPr>
            </w:pPr>
            <w:r w:rsidRPr="00C522B1">
              <w:rPr>
                <w:rFonts w:cstheme="minorHAnsi"/>
                <w:bCs/>
                <w:color w:val="000000"/>
                <w:sz w:val="24"/>
                <w:szCs w:val="24"/>
              </w:rPr>
              <w:t>5</w:t>
            </w:r>
          </w:p>
        </w:tc>
        <w:tc>
          <w:tcPr>
            <w:tcW w:w="560" w:type="pct"/>
            <w:vAlign w:val="center"/>
          </w:tcPr>
          <w:p w:rsidR="001A6D7A" w:rsidRPr="00C522B1" w:rsidRDefault="001A6D7A" w:rsidP="00C5622D">
            <w:pPr>
              <w:spacing w:after="0"/>
              <w:jc w:val="center"/>
              <w:rPr>
                <w:rFonts w:cstheme="minorHAnsi"/>
                <w:bCs/>
                <w:color w:val="000000"/>
                <w:sz w:val="24"/>
                <w:szCs w:val="24"/>
              </w:rPr>
            </w:pPr>
            <w:r w:rsidRPr="00C522B1">
              <w:rPr>
                <w:rFonts w:cstheme="minorHAnsi"/>
                <w:bCs/>
                <w:color w:val="000000"/>
                <w:sz w:val="24"/>
                <w:szCs w:val="24"/>
              </w:rPr>
              <w:t>5</w:t>
            </w:r>
          </w:p>
        </w:tc>
        <w:tc>
          <w:tcPr>
            <w:tcW w:w="2152" w:type="pct"/>
            <w:vAlign w:val="center"/>
          </w:tcPr>
          <w:p w:rsidR="001A6D7A" w:rsidRPr="00C522B1" w:rsidRDefault="001A6D7A" w:rsidP="00C5622D">
            <w:pPr>
              <w:spacing w:after="0"/>
              <w:rPr>
                <w:rFonts w:cstheme="minorHAnsi"/>
                <w:bCs/>
                <w:color w:val="000000"/>
                <w:sz w:val="24"/>
                <w:szCs w:val="24"/>
              </w:rPr>
            </w:pPr>
            <w:r w:rsidRPr="00C522B1">
              <w:rPr>
                <w:rFonts w:cstheme="minorHAnsi"/>
                <w:bCs/>
                <w:color w:val="000000"/>
                <w:sz w:val="24"/>
                <w:szCs w:val="24"/>
              </w:rPr>
              <w:t>At present, there is no post of Lab Assistant under IDSP. This post is needed for efficient functioning of the Laboratories.</w:t>
            </w:r>
          </w:p>
        </w:tc>
      </w:tr>
    </w:tbl>
    <w:p w:rsidR="001A6D7A" w:rsidRPr="00C522B1" w:rsidRDefault="001A6D7A" w:rsidP="001A6D7A">
      <w:pPr>
        <w:jc w:val="right"/>
        <w:rPr>
          <w:rFonts w:cstheme="minorHAnsi"/>
          <w:b/>
          <w:bCs/>
          <w:sz w:val="24"/>
          <w:szCs w:val="24"/>
        </w:rPr>
      </w:pPr>
      <w:r w:rsidRPr="00C522B1">
        <w:rPr>
          <w:rFonts w:cstheme="minorHAnsi"/>
          <w:b/>
          <w:bCs/>
          <w:sz w:val="24"/>
          <w:szCs w:val="24"/>
        </w:rPr>
        <w:t>Annexure 8</w:t>
      </w:r>
    </w:p>
    <w:p w:rsidR="001A6D7A" w:rsidRPr="00C522B1" w:rsidRDefault="001A6D7A" w:rsidP="001A6D7A">
      <w:pPr>
        <w:jc w:val="center"/>
        <w:rPr>
          <w:rFonts w:cstheme="minorHAnsi"/>
          <w:b/>
          <w:sz w:val="24"/>
          <w:szCs w:val="24"/>
        </w:rPr>
      </w:pPr>
      <w:r w:rsidRPr="00C522B1">
        <w:rPr>
          <w:rFonts w:cstheme="minorHAnsi"/>
          <w:b/>
          <w:sz w:val="24"/>
          <w:szCs w:val="24"/>
        </w:rPr>
        <w:t>Background Information Required for Approval of State PIPs for Innovations/ New Initiatives</w:t>
      </w:r>
    </w:p>
    <w:p w:rsidR="001A6D7A" w:rsidRPr="00C522B1" w:rsidRDefault="001A6D7A" w:rsidP="001A6D7A">
      <w:pPr>
        <w:jc w:val="center"/>
        <w:rPr>
          <w:rFonts w:cstheme="minorHAnsi"/>
          <w:b/>
          <w:sz w:val="24"/>
          <w:szCs w:val="24"/>
        </w:rPr>
      </w:pPr>
      <w:r w:rsidRPr="00C522B1">
        <w:rPr>
          <w:rFonts w:cstheme="minorHAnsi"/>
          <w:b/>
          <w:sz w:val="24"/>
          <w:szCs w:val="24"/>
        </w:rPr>
        <w:t>In 2013-14</w:t>
      </w:r>
    </w:p>
    <w:p w:rsidR="001A6D7A" w:rsidRPr="00C522B1" w:rsidRDefault="001A6D7A" w:rsidP="001A6D7A">
      <w:pPr>
        <w:rPr>
          <w:rFonts w:cstheme="minorHAnsi"/>
          <w:b/>
          <w:sz w:val="24"/>
          <w:szCs w:val="24"/>
        </w:rPr>
      </w:pPr>
      <w:r w:rsidRPr="00C522B1">
        <w:rPr>
          <w:rFonts w:cstheme="minorHAnsi"/>
          <w:b/>
          <w:sz w:val="24"/>
          <w:szCs w:val="24"/>
        </w:rPr>
        <w:lastRenderedPageBreak/>
        <w:t>Innovations/ New Initiatives</w:t>
      </w:r>
    </w:p>
    <w:p w:rsidR="001A6D7A" w:rsidRPr="00C522B1" w:rsidRDefault="001A6D7A" w:rsidP="001A6D7A">
      <w:pPr>
        <w:spacing w:after="0" w:line="240" w:lineRule="auto"/>
        <w:jc w:val="both"/>
        <w:rPr>
          <w:rFonts w:cstheme="minorHAnsi"/>
          <w:b/>
          <w:sz w:val="24"/>
          <w:szCs w:val="24"/>
        </w:rPr>
      </w:pPr>
      <w:r w:rsidRPr="00C522B1">
        <w:rPr>
          <w:rFonts w:cstheme="minorHAnsi"/>
          <w:b/>
          <w:sz w:val="24"/>
          <w:szCs w:val="24"/>
        </w:rPr>
        <w:t>Activities Proposed:</w:t>
      </w:r>
    </w:p>
    <w:p w:rsidR="001A6D7A" w:rsidRPr="00C522B1" w:rsidRDefault="001A6D7A" w:rsidP="001A6D7A">
      <w:pPr>
        <w:spacing w:after="0" w:line="240" w:lineRule="auto"/>
        <w:jc w:val="both"/>
        <w:rPr>
          <w:rFonts w:cstheme="minorHAnsi"/>
          <w:b/>
          <w:sz w:val="24"/>
          <w:szCs w:val="24"/>
        </w:rPr>
      </w:pPr>
    </w:p>
    <w:p w:rsidR="001A6D7A" w:rsidRPr="00C522B1" w:rsidRDefault="001A6D7A" w:rsidP="001A6D7A">
      <w:pPr>
        <w:pStyle w:val="ListParagraph"/>
        <w:numPr>
          <w:ilvl w:val="0"/>
          <w:numId w:val="49"/>
        </w:numPr>
        <w:spacing w:after="0" w:line="240" w:lineRule="auto"/>
        <w:jc w:val="both"/>
        <w:rPr>
          <w:rFonts w:cstheme="minorHAnsi"/>
          <w:b/>
          <w:sz w:val="24"/>
          <w:szCs w:val="24"/>
        </w:rPr>
      </w:pPr>
      <w:r w:rsidRPr="00C522B1">
        <w:rPr>
          <w:rFonts w:cstheme="minorHAnsi"/>
          <w:b/>
          <w:sz w:val="24"/>
          <w:szCs w:val="24"/>
        </w:rPr>
        <w:t>Sero-prevalence screening for Scrub Typhus in Mizoram.</w:t>
      </w:r>
    </w:p>
    <w:p w:rsidR="001A6D7A" w:rsidRPr="00C522B1" w:rsidRDefault="001A6D7A" w:rsidP="001A6D7A">
      <w:pPr>
        <w:spacing w:after="0" w:line="240" w:lineRule="auto"/>
        <w:jc w:val="both"/>
        <w:rPr>
          <w:rFonts w:cstheme="minorHAnsi"/>
          <w:b/>
          <w:sz w:val="24"/>
          <w:szCs w:val="24"/>
        </w:rPr>
      </w:pPr>
    </w:p>
    <w:p w:rsidR="001A6D7A" w:rsidRPr="00C522B1" w:rsidRDefault="001A6D7A" w:rsidP="001A6D7A">
      <w:pPr>
        <w:numPr>
          <w:ilvl w:val="0"/>
          <w:numId w:val="40"/>
        </w:numPr>
        <w:tabs>
          <w:tab w:val="clear" w:pos="720"/>
          <w:tab w:val="num" w:pos="990"/>
        </w:tabs>
        <w:spacing w:after="0" w:line="240" w:lineRule="auto"/>
        <w:ind w:left="990" w:hanging="270"/>
        <w:jc w:val="both"/>
        <w:rPr>
          <w:rFonts w:cstheme="minorHAnsi"/>
          <w:sz w:val="24"/>
          <w:szCs w:val="24"/>
        </w:rPr>
      </w:pPr>
      <w:r w:rsidRPr="00C522B1">
        <w:rPr>
          <w:rFonts w:cstheme="minorHAnsi"/>
          <w:b/>
          <w:sz w:val="24"/>
          <w:szCs w:val="24"/>
        </w:rPr>
        <w:t>Name of the Activity:</w:t>
      </w:r>
      <w:r w:rsidRPr="00C522B1">
        <w:rPr>
          <w:rFonts w:cstheme="minorHAnsi"/>
          <w:sz w:val="24"/>
          <w:szCs w:val="24"/>
        </w:rPr>
        <w:t>Screening and highlighting Scrub Typhus</w:t>
      </w:r>
    </w:p>
    <w:p w:rsidR="001A6D7A" w:rsidRPr="00C522B1" w:rsidRDefault="001A6D7A" w:rsidP="001A6D7A">
      <w:pPr>
        <w:tabs>
          <w:tab w:val="num" w:pos="990"/>
        </w:tabs>
        <w:spacing w:after="0" w:line="240" w:lineRule="auto"/>
        <w:ind w:left="990" w:hanging="270"/>
        <w:jc w:val="both"/>
        <w:rPr>
          <w:rFonts w:cstheme="minorHAnsi"/>
          <w:b/>
          <w:sz w:val="24"/>
          <w:szCs w:val="24"/>
        </w:rPr>
      </w:pPr>
    </w:p>
    <w:p w:rsidR="001A6D7A" w:rsidRPr="00C522B1" w:rsidRDefault="001A6D7A" w:rsidP="001A6D7A">
      <w:pPr>
        <w:numPr>
          <w:ilvl w:val="0"/>
          <w:numId w:val="40"/>
        </w:numPr>
        <w:tabs>
          <w:tab w:val="clear" w:pos="720"/>
          <w:tab w:val="num" w:pos="990"/>
        </w:tabs>
        <w:spacing w:after="0" w:line="240" w:lineRule="auto"/>
        <w:ind w:left="990" w:hanging="270"/>
        <w:jc w:val="both"/>
        <w:rPr>
          <w:rFonts w:cstheme="minorHAnsi"/>
          <w:sz w:val="24"/>
          <w:szCs w:val="24"/>
        </w:rPr>
      </w:pPr>
      <w:r w:rsidRPr="00C522B1">
        <w:rPr>
          <w:rFonts w:cstheme="minorHAnsi"/>
          <w:b/>
          <w:sz w:val="24"/>
          <w:szCs w:val="24"/>
        </w:rPr>
        <w:t>Justification:</w:t>
      </w:r>
      <w:r w:rsidRPr="00C522B1">
        <w:rPr>
          <w:rFonts w:cstheme="minorHAnsi"/>
          <w:sz w:val="24"/>
          <w:szCs w:val="24"/>
        </w:rPr>
        <w:t>It is confirmed that an outbreak of Scrub Typhus prevails in the different district of Mizoram,cases are increasing alarmingly in the state recently.Hence it is very needful that IDSP must take responsibility and put an effort in this particular Disease(all the list of confirmed cases of Scrub Typhus is enclosed).It has been postulated that many valuable lives might have been lost due to this disease and even higher number of cases going undetected or misdiagnosed.</w:t>
      </w:r>
    </w:p>
    <w:p w:rsidR="001A6D7A" w:rsidRPr="00C522B1" w:rsidRDefault="001A6D7A" w:rsidP="001A6D7A">
      <w:pPr>
        <w:tabs>
          <w:tab w:val="num" w:pos="990"/>
        </w:tabs>
        <w:spacing w:after="0" w:line="240" w:lineRule="auto"/>
        <w:ind w:left="990" w:hanging="270"/>
        <w:jc w:val="both"/>
        <w:rPr>
          <w:rFonts w:cstheme="minorHAnsi"/>
          <w:sz w:val="24"/>
          <w:szCs w:val="24"/>
        </w:rPr>
      </w:pPr>
      <w:r w:rsidRPr="00C522B1">
        <w:rPr>
          <w:rFonts w:cstheme="minorHAnsi"/>
          <w:sz w:val="24"/>
          <w:szCs w:val="24"/>
        </w:rPr>
        <w:t xml:space="preserve">             The percentage of positive findings in the general population varied from 2% in India to 40% in Malaysia (WHO (1983).Bull WHO 61:443).Therefore the need of conducting Sero-surveillance among general population to highlight the magnitude of Scrub Typhus,which has been a lesser known disease in Mizoram till the recent past,in order to increase public awareness as well as for implementation of preventive and timely curative measures.</w:t>
      </w:r>
    </w:p>
    <w:p w:rsidR="001A6D7A" w:rsidRPr="00C522B1" w:rsidRDefault="001A6D7A" w:rsidP="001A6D7A">
      <w:pPr>
        <w:tabs>
          <w:tab w:val="num" w:pos="990"/>
        </w:tabs>
        <w:spacing w:before="240" w:after="0" w:line="240" w:lineRule="auto"/>
        <w:ind w:left="990" w:hanging="270"/>
        <w:jc w:val="both"/>
        <w:rPr>
          <w:rFonts w:cstheme="minorHAnsi"/>
          <w:sz w:val="24"/>
          <w:szCs w:val="24"/>
        </w:rPr>
      </w:pPr>
      <w:r w:rsidRPr="00C522B1">
        <w:rPr>
          <w:rFonts w:cstheme="minorHAnsi"/>
          <w:b/>
          <w:sz w:val="24"/>
          <w:szCs w:val="24"/>
        </w:rPr>
        <w:tab/>
      </w:r>
      <w:r w:rsidRPr="00C522B1">
        <w:rPr>
          <w:rFonts w:cstheme="minorHAnsi"/>
          <w:b/>
          <w:sz w:val="24"/>
          <w:szCs w:val="24"/>
        </w:rPr>
        <w:tab/>
      </w:r>
      <w:r w:rsidRPr="00C522B1">
        <w:rPr>
          <w:rFonts w:cstheme="minorHAnsi"/>
          <w:sz w:val="24"/>
          <w:szCs w:val="24"/>
          <w:highlight w:val="yellow"/>
        </w:rPr>
        <w:t>Details of Scrub Typhus data in Mizoram is given in Annexure 11</w:t>
      </w:r>
    </w:p>
    <w:p w:rsidR="001A6D7A" w:rsidRDefault="001A6D7A" w:rsidP="001A6D7A">
      <w:pPr>
        <w:tabs>
          <w:tab w:val="num" w:pos="990"/>
        </w:tabs>
        <w:spacing w:after="0" w:line="240" w:lineRule="auto"/>
        <w:ind w:left="990" w:hanging="270"/>
        <w:jc w:val="both"/>
        <w:rPr>
          <w:rFonts w:cstheme="minorHAnsi"/>
          <w:sz w:val="24"/>
          <w:szCs w:val="24"/>
        </w:rPr>
      </w:pPr>
    </w:p>
    <w:p w:rsidR="001A6D7A" w:rsidRDefault="001A6D7A" w:rsidP="001A6D7A">
      <w:pPr>
        <w:tabs>
          <w:tab w:val="num" w:pos="990"/>
        </w:tabs>
        <w:spacing w:after="0" w:line="240" w:lineRule="auto"/>
        <w:ind w:left="990" w:hanging="270"/>
        <w:jc w:val="both"/>
        <w:rPr>
          <w:rFonts w:cstheme="minorHAnsi"/>
          <w:sz w:val="24"/>
          <w:szCs w:val="24"/>
        </w:rPr>
      </w:pPr>
    </w:p>
    <w:p w:rsidR="001A6D7A" w:rsidRDefault="001A6D7A" w:rsidP="001A6D7A">
      <w:pPr>
        <w:tabs>
          <w:tab w:val="num" w:pos="990"/>
        </w:tabs>
        <w:spacing w:after="0" w:line="240" w:lineRule="auto"/>
        <w:ind w:left="990" w:hanging="270"/>
        <w:jc w:val="both"/>
        <w:rPr>
          <w:rFonts w:cstheme="minorHAnsi"/>
          <w:sz w:val="24"/>
          <w:szCs w:val="24"/>
        </w:rPr>
      </w:pPr>
    </w:p>
    <w:p w:rsidR="001A6D7A" w:rsidRDefault="001A6D7A" w:rsidP="001A6D7A">
      <w:pPr>
        <w:tabs>
          <w:tab w:val="num" w:pos="990"/>
        </w:tabs>
        <w:spacing w:after="0" w:line="240" w:lineRule="auto"/>
        <w:ind w:left="990" w:hanging="270"/>
        <w:jc w:val="both"/>
        <w:rPr>
          <w:rFonts w:cstheme="minorHAnsi"/>
          <w:sz w:val="24"/>
          <w:szCs w:val="24"/>
        </w:rPr>
      </w:pPr>
    </w:p>
    <w:p w:rsidR="001A6D7A" w:rsidRDefault="001A6D7A" w:rsidP="001A6D7A">
      <w:pPr>
        <w:tabs>
          <w:tab w:val="num" w:pos="990"/>
        </w:tabs>
        <w:spacing w:after="0" w:line="240" w:lineRule="auto"/>
        <w:ind w:left="990" w:hanging="270"/>
        <w:jc w:val="both"/>
        <w:rPr>
          <w:rFonts w:cstheme="minorHAnsi"/>
          <w:sz w:val="24"/>
          <w:szCs w:val="24"/>
        </w:rPr>
      </w:pPr>
    </w:p>
    <w:p w:rsidR="001A6D7A" w:rsidRDefault="001A6D7A" w:rsidP="001A6D7A">
      <w:pPr>
        <w:tabs>
          <w:tab w:val="num" w:pos="990"/>
        </w:tabs>
        <w:spacing w:after="0" w:line="240" w:lineRule="auto"/>
        <w:ind w:left="990" w:hanging="270"/>
        <w:jc w:val="both"/>
        <w:rPr>
          <w:rFonts w:cstheme="minorHAnsi"/>
          <w:sz w:val="24"/>
          <w:szCs w:val="24"/>
        </w:rPr>
      </w:pPr>
    </w:p>
    <w:p w:rsidR="001A6D7A" w:rsidRDefault="001A6D7A" w:rsidP="001A6D7A">
      <w:pPr>
        <w:tabs>
          <w:tab w:val="num" w:pos="990"/>
        </w:tabs>
        <w:spacing w:after="0" w:line="240" w:lineRule="auto"/>
        <w:ind w:left="990" w:hanging="270"/>
        <w:jc w:val="both"/>
        <w:rPr>
          <w:rFonts w:cstheme="minorHAnsi"/>
          <w:sz w:val="24"/>
          <w:szCs w:val="24"/>
        </w:rPr>
      </w:pPr>
    </w:p>
    <w:p w:rsidR="001A6D7A" w:rsidRPr="00C522B1" w:rsidRDefault="001A6D7A" w:rsidP="001A6D7A">
      <w:pPr>
        <w:tabs>
          <w:tab w:val="num" w:pos="990"/>
        </w:tabs>
        <w:spacing w:after="0" w:line="240" w:lineRule="auto"/>
        <w:ind w:left="990" w:hanging="270"/>
        <w:jc w:val="both"/>
        <w:rPr>
          <w:rFonts w:cstheme="minorHAnsi"/>
          <w:sz w:val="24"/>
          <w:szCs w:val="24"/>
        </w:rPr>
      </w:pPr>
    </w:p>
    <w:p w:rsidR="001A6D7A" w:rsidRPr="00C522B1" w:rsidRDefault="001A6D7A" w:rsidP="001A6D7A">
      <w:pPr>
        <w:numPr>
          <w:ilvl w:val="0"/>
          <w:numId w:val="40"/>
        </w:numPr>
        <w:tabs>
          <w:tab w:val="clear" w:pos="720"/>
          <w:tab w:val="num" w:pos="990"/>
        </w:tabs>
        <w:spacing w:after="0" w:line="360" w:lineRule="auto"/>
        <w:ind w:left="990" w:hanging="270"/>
        <w:jc w:val="both"/>
        <w:rPr>
          <w:rFonts w:cstheme="minorHAnsi"/>
          <w:b/>
          <w:sz w:val="24"/>
          <w:szCs w:val="24"/>
        </w:rPr>
      </w:pPr>
      <w:r w:rsidRPr="00C522B1">
        <w:rPr>
          <w:rFonts w:cstheme="minorHAnsi"/>
          <w:b/>
          <w:sz w:val="24"/>
          <w:szCs w:val="24"/>
        </w:rPr>
        <w:t>Funding Proposed: 32.8 Lakhs</w:t>
      </w:r>
    </w:p>
    <w:p w:rsidR="001A6D7A" w:rsidRPr="00C522B1" w:rsidRDefault="001A6D7A" w:rsidP="001A6D7A">
      <w:pPr>
        <w:spacing w:after="0" w:line="360" w:lineRule="auto"/>
        <w:ind w:left="270" w:firstLine="720"/>
        <w:jc w:val="both"/>
        <w:rPr>
          <w:rFonts w:cstheme="minorHAnsi"/>
          <w:b/>
          <w:sz w:val="24"/>
          <w:szCs w:val="24"/>
        </w:rPr>
      </w:pPr>
      <w:r w:rsidRPr="00C522B1">
        <w:rPr>
          <w:rFonts w:cstheme="minorHAnsi"/>
          <w:b/>
          <w:sz w:val="24"/>
          <w:szCs w:val="24"/>
        </w:rPr>
        <w:t>See table below for details.</w:t>
      </w:r>
    </w:p>
    <w:p w:rsidR="001A6D7A" w:rsidRPr="00C522B1" w:rsidRDefault="001A6D7A" w:rsidP="001A6D7A">
      <w:pPr>
        <w:spacing w:after="0" w:line="240" w:lineRule="auto"/>
        <w:ind w:firstLine="720"/>
        <w:jc w:val="both"/>
        <w:rPr>
          <w:b/>
          <w:sz w:val="24"/>
          <w:szCs w:val="24"/>
        </w:rPr>
      </w:pPr>
      <w:r w:rsidRPr="00C522B1">
        <w:rPr>
          <w:b/>
          <w:sz w:val="24"/>
          <w:szCs w:val="24"/>
        </w:rPr>
        <w:t>Budget proposal of Sero-prevalence screening for Scrub typhus in Mizoram</w:t>
      </w:r>
    </w:p>
    <w:p w:rsidR="001A6D7A" w:rsidRPr="00C522B1" w:rsidRDefault="001A6D7A" w:rsidP="001A6D7A">
      <w:pPr>
        <w:spacing w:after="0" w:line="240" w:lineRule="auto"/>
        <w:jc w:val="both"/>
        <w:rPr>
          <w:rFonts w:cstheme="minorHAnsi"/>
          <w:b/>
          <w:sz w:val="24"/>
          <w:szCs w:val="24"/>
        </w:rPr>
      </w:pPr>
    </w:p>
    <w:tbl>
      <w:tblPr>
        <w:tblStyle w:val="TableGrid"/>
        <w:tblW w:w="14220" w:type="dxa"/>
        <w:tblInd w:w="198" w:type="dxa"/>
        <w:tblLook w:val="04A0"/>
      </w:tblPr>
      <w:tblGrid>
        <w:gridCol w:w="568"/>
        <w:gridCol w:w="6542"/>
        <w:gridCol w:w="1276"/>
        <w:gridCol w:w="1248"/>
        <w:gridCol w:w="1168"/>
        <w:gridCol w:w="3418"/>
      </w:tblGrid>
      <w:tr w:rsidR="001A6D7A" w:rsidRPr="00C522B1" w:rsidTr="00C5622D">
        <w:tc>
          <w:tcPr>
            <w:tcW w:w="568" w:type="dxa"/>
            <w:vAlign w:val="center"/>
          </w:tcPr>
          <w:p w:rsidR="001A6D7A" w:rsidRPr="00C522B1" w:rsidRDefault="001A6D7A" w:rsidP="00C5622D">
            <w:pPr>
              <w:jc w:val="center"/>
              <w:rPr>
                <w:rFonts w:cstheme="minorHAnsi"/>
                <w:b/>
                <w:sz w:val="24"/>
                <w:szCs w:val="24"/>
              </w:rPr>
            </w:pPr>
            <w:r w:rsidRPr="00C522B1">
              <w:rPr>
                <w:rFonts w:cstheme="minorHAnsi"/>
                <w:b/>
                <w:sz w:val="24"/>
                <w:szCs w:val="24"/>
              </w:rPr>
              <w:t>Sl.</w:t>
            </w:r>
          </w:p>
          <w:p w:rsidR="001A6D7A" w:rsidRPr="00C522B1" w:rsidRDefault="001A6D7A" w:rsidP="00C5622D">
            <w:pPr>
              <w:jc w:val="center"/>
              <w:rPr>
                <w:rFonts w:cstheme="minorHAnsi"/>
                <w:b/>
                <w:sz w:val="24"/>
                <w:szCs w:val="24"/>
              </w:rPr>
            </w:pPr>
            <w:r w:rsidRPr="00C522B1">
              <w:rPr>
                <w:rFonts w:cstheme="minorHAnsi"/>
                <w:b/>
                <w:sz w:val="24"/>
                <w:szCs w:val="24"/>
              </w:rPr>
              <w:t>No.</w:t>
            </w:r>
          </w:p>
        </w:tc>
        <w:tc>
          <w:tcPr>
            <w:tcW w:w="6542" w:type="dxa"/>
            <w:vAlign w:val="center"/>
          </w:tcPr>
          <w:p w:rsidR="001A6D7A" w:rsidRPr="00C522B1" w:rsidRDefault="001A6D7A" w:rsidP="00C5622D">
            <w:pPr>
              <w:jc w:val="center"/>
              <w:rPr>
                <w:rFonts w:cstheme="minorHAnsi"/>
                <w:b/>
                <w:sz w:val="24"/>
                <w:szCs w:val="24"/>
              </w:rPr>
            </w:pPr>
            <w:r w:rsidRPr="00C522B1">
              <w:rPr>
                <w:rFonts w:cstheme="minorHAnsi"/>
                <w:b/>
                <w:sz w:val="24"/>
                <w:szCs w:val="24"/>
              </w:rPr>
              <w:t>ACTIVITY</w:t>
            </w:r>
          </w:p>
        </w:tc>
        <w:tc>
          <w:tcPr>
            <w:tcW w:w="1276" w:type="dxa"/>
            <w:vAlign w:val="center"/>
          </w:tcPr>
          <w:p w:rsidR="001A6D7A" w:rsidRPr="00C522B1" w:rsidRDefault="001A6D7A" w:rsidP="00C5622D">
            <w:pPr>
              <w:jc w:val="center"/>
              <w:rPr>
                <w:rFonts w:cstheme="minorHAnsi"/>
                <w:b/>
                <w:sz w:val="24"/>
                <w:szCs w:val="24"/>
              </w:rPr>
            </w:pPr>
            <w:r w:rsidRPr="00C522B1">
              <w:rPr>
                <w:rFonts w:cstheme="minorHAnsi"/>
                <w:b/>
                <w:sz w:val="24"/>
                <w:szCs w:val="24"/>
              </w:rPr>
              <w:t>UNIT COST</w:t>
            </w:r>
          </w:p>
          <w:p w:rsidR="001A6D7A" w:rsidRPr="00C522B1" w:rsidRDefault="001A6D7A" w:rsidP="00C5622D">
            <w:pPr>
              <w:jc w:val="center"/>
              <w:rPr>
                <w:rFonts w:cstheme="minorHAnsi"/>
                <w:b/>
                <w:sz w:val="24"/>
                <w:szCs w:val="24"/>
              </w:rPr>
            </w:pPr>
            <w:r w:rsidRPr="00C522B1">
              <w:rPr>
                <w:rFonts w:cstheme="minorHAnsi"/>
                <w:b/>
                <w:sz w:val="24"/>
                <w:szCs w:val="24"/>
              </w:rPr>
              <w:lastRenderedPageBreak/>
              <w:t>(in Rupees)</w:t>
            </w:r>
          </w:p>
        </w:tc>
        <w:tc>
          <w:tcPr>
            <w:tcW w:w="1248" w:type="dxa"/>
            <w:vAlign w:val="center"/>
          </w:tcPr>
          <w:p w:rsidR="001A6D7A" w:rsidRPr="00C522B1" w:rsidRDefault="001A6D7A" w:rsidP="00C5622D">
            <w:pPr>
              <w:jc w:val="center"/>
              <w:rPr>
                <w:rFonts w:cstheme="minorHAnsi"/>
                <w:b/>
                <w:sz w:val="24"/>
                <w:szCs w:val="24"/>
              </w:rPr>
            </w:pPr>
            <w:r w:rsidRPr="00C522B1">
              <w:rPr>
                <w:rFonts w:cstheme="minorHAnsi"/>
                <w:b/>
                <w:sz w:val="24"/>
                <w:szCs w:val="24"/>
              </w:rPr>
              <w:lastRenderedPageBreak/>
              <w:t>PHYSICAL TARGET</w:t>
            </w:r>
          </w:p>
        </w:tc>
        <w:tc>
          <w:tcPr>
            <w:tcW w:w="1168" w:type="dxa"/>
            <w:tcBorders>
              <w:right w:val="single" w:sz="4" w:space="0" w:color="auto"/>
            </w:tcBorders>
            <w:vAlign w:val="center"/>
          </w:tcPr>
          <w:p w:rsidR="001A6D7A" w:rsidRPr="00C522B1" w:rsidRDefault="001A6D7A" w:rsidP="00C5622D">
            <w:pPr>
              <w:jc w:val="center"/>
              <w:rPr>
                <w:rFonts w:cstheme="minorHAnsi"/>
                <w:b/>
                <w:sz w:val="24"/>
                <w:szCs w:val="24"/>
              </w:rPr>
            </w:pPr>
            <w:r w:rsidRPr="00C522B1">
              <w:rPr>
                <w:rFonts w:cstheme="minorHAnsi"/>
                <w:b/>
                <w:sz w:val="24"/>
                <w:szCs w:val="24"/>
              </w:rPr>
              <w:t>AMOUNT</w:t>
            </w:r>
          </w:p>
          <w:p w:rsidR="001A6D7A" w:rsidRPr="00C522B1" w:rsidRDefault="001A6D7A" w:rsidP="00C5622D">
            <w:pPr>
              <w:jc w:val="center"/>
              <w:rPr>
                <w:rFonts w:cstheme="minorHAnsi"/>
                <w:b/>
                <w:sz w:val="24"/>
                <w:szCs w:val="24"/>
              </w:rPr>
            </w:pPr>
            <w:r w:rsidRPr="00C522B1">
              <w:rPr>
                <w:rFonts w:cstheme="minorHAnsi"/>
                <w:b/>
                <w:sz w:val="24"/>
                <w:szCs w:val="24"/>
              </w:rPr>
              <w:t xml:space="preserve">Rs  in </w:t>
            </w:r>
            <w:r w:rsidRPr="00C522B1">
              <w:rPr>
                <w:rFonts w:cstheme="minorHAnsi"/>
                <w:b/>
                <w:sz w:val="24"/>
                <w:szCs w:val="24"/>
              </w:rPr>
              <w:lastRenderedPageBreak/>
              <w:t>Lakhs</w:t>
            </w:r>
          </w:p>
        </w:tc>
        <w:tc>
          <w:tcPr>
            <w:tcW w:w="3418" w:type="dxa"/>
            <w:tcBorders>
              <w:left w:val="single" w:sz="4" w:space="0" w:color="auto"/>
            </w:tcBorders>
            <w:vAlign w:val="center"/>
          </w:tcPr>
          <w:p w:rsidR="001A6D7A" w:rsidRPr="00C522B1" w:rsidRDefault="001A6D7A" w:rsidP="00C5622D">
            <w:pPr>
              <w:jc w:val="center"/>
              <w:rPr>
                <w:rFonts w:cstheme="minorHAnsi"/>
                <w:b/>
                <w:sz w:val="24"/>
                <w:szCs w:val="24"/>
              </w:rPr>
            </w:pPr>
            <w:r w:rsidRPr="00C522B1">
              <w:rPr>
                <w:rFonts w:cstheme="minorHAnsi"/>
                <w:b/>
                <w:sz w:val="24"/>
                <w:szCs w:val="24"/>
              </w:rPr>
              <w:lastRenderedPageBreak/>
              <w:t>REMARKS</w:t>
            </w:r>
          </w:p>
        </w:tc>
      </w:tr>
      <w:tr w:rsidR="001A6D7A" w:rsidRPr="00C522B1" w:rsidTr="00C5622D">
        <w:tc>
          <w:tcPr>
            <w:tcW w:w="568" w:type="dxa"/>
            <w:vAlign w:val="center"/>
          </w:tcPr>
          <w:p w:rsidR="001A6D7A" w:rsidRPr="00C522B1" w:rsidRDefault="001A6D7A" w:rsidP="00C5622D">
            <w:pPr>
              <w:jc w:val="center"/>
              <w:rPr>
                <w:rFonts w:cstheme="minorHAnsi"/>
                <w:b/>
                <w:sz w:val="24"/>
                <w:szCs w:val="24"/>
              </w:rPr>
            </w:pPr>
            <w:r w:rsidRPr="00C522B1">
              <w:rPr>
                <w:rFonts w:cstheme="minorHAnsi"/>
                <w:b/>
                <w:sz w:val="24"/>
                <w:szCs w:val="24"/>
              </w:rPr>
              <w:lastRenderedPageBreak/>
              <w:t>1</w:t>
            </w:r>
          </w:p>
        </w:tc>
        <w:tc>
          <w:tcPr>
            <w:tcW w:w="6542" w:type="dxa"/>
            <w:vAlign w:val="center"/>
          </w:tcPr>
          <w:p w:rsidR="001A6D7A" w:rsidRPr="00C522B1" w:rsidRDefault="001A6D7A" w:rsidP="00C5622D">
            <w:pPr>
              <w:rPr>
                <w:rFonts w:cstheme="minorHAnsi"/>
                <w:b/>
                <w:sz w:val="24"/>
                <w:szCs w:val="24"/>
              </w:rPr>
            </w:pPr>
            <w:r w:rsidRPr="00C522B1">
              <w:rPr>
                <w:rFonts w:cstheme="minorHAnsi"/>
                <w:b/>
                <w:sz w:val="24"/>
                <w:szCs w:val="24"/>
              </w:rPr>
              <w:t>HUMAN RESOURCE</w:t>
            </w:r>
          </w:p>
        </w:tc>
        <w:tc>
          <w:tcPr>
            <w:tcW w:w="1276" w:type="dxa"/>
            <w:vAlign w:val="center"/>
          </w:tcPr>
          <w:p w:rsidR="001A6D7A" w:rsidRPr="00C522B1" w:rsidRDefault="001A6D7A" w:rsidP="00C5622D">
            <w:pPr>
              <w:jc w:val="right"/>
              <w:rPr>
                <w:rFonts w:cstheme="minorHAnsi"/>
                <w:sz w:val="24"/>
                <w:szCs w:val="24"/>
              </w:rPr>
            </w:pPr>
          </w:p>
        </w:tc>
        <w:tc>
          <w:tcPr>
            <w:tcW w:w="1248" w:type="dxa"/>
            <w:vAlign w:val="center"/>
          </w:tcPr>
          <w:p w:rsidR="001A6D7A" w:rsidRPr="00C522B1" w:rsidRDefault="001A6D7A" w:rsidP="00C5622D">
            <w:pPr>
              <w:jc w:val="center"/>
              <w:rPr>
                <w:rFonts w:cstheme="minorHAnsi"/>
                <w:sz w:val="24"/>
                <w:szCs w:val="24"/>
              </w:rPr>
            </w:pPr>
          </w:p>
        </w:tc>
        <w:tc>
          <w:tcPr>
            <w:tcW w:w="1168" w:type="dxa"/>
            <w:tcBorders>
              <w:right w:val="single" w:sz="4" w:space="0" w:color="auto"/>
            </w:tcBorders>
            <w:vAlign w:val="center"/>
          </w:tcPr>
          <w:p w:rsidR="001A6D7A" w:rsidRPr="00C522B1" w:rsidRDefault="001A6D7A" w:rsidP="00C5622D">
            <w:pPr>
              <w:jc w:val="right"/>
              <w:rPr>
                <w:rFonts w:cstheme="minorHAnsi"/>
                <w:sz w:val="24"/>
                <w:szCs w:val="24"/>
              </w:rPr>
            </w:pPr>
          </w:p>
        </w:tc>
        <w:tc>
          <w:tcPr>
            <w:tcW w:w="3418" w:type="dxa"/>
            <w:tcBorders>
              <w:left w:val="single" w:sz="4" w:space="0" w:color="auto"/>
            </w:tcBorders>
          </w:tcPr>
          <w:p w:rsidR="001A6D7A" w:rsidRPr="00C522B1" w:rsidRDefault="001A6D7A" w:rsidP="00C5622D">
            <w:pPr>
              <w:rPr>
                <w:rFonts w:cstheme="minorHAnsi"/>
                <w:sz w:val="24"/>
                <w:szCs w:val="24"/>
              </w:rPr>
            </w:pPr>
          </w:p>
        </w:tc>
      </w:tr>
      <w:tr w:rsidR="001A6D7A" w:rsidRPr="00C522B1" w:rsidTr="00C5622D">
        <w:tc>
          <w:tcPr>
            <w:tcW w:w="568" w:type="dxa"/>
            <w:vAlign w:val="center"/>
          </w:tcPr>
          <w:p w:rsidR="001A6D7A" w:rsidRPr="00C522B1" w:rsidRDefault="001A6D7A" w:rsidP="00C5622D">
            <w:pPr>
              <w:jc w:val="center"/>
              <w:rPr>
                <w:rFonts w:cstheme="minorHAnsi"/>
                <w:sz w:val="24"/>
                <w:szCs w:val="24"/>
              </w:rPr>
            </w:pPr>
            <w:r w:rsidRPr="00C522B1">
              <w:rPr>
                <w:rFonts w:cstheme="minorHAnsi"/>
                <w:sz w:val="24"/>
                <w:szCs w:val="24"/>
              </w:rPr>
              <w:t>1.1</w:t>
            </w:r>
          </w:p>
        </w:tc>
        <w:tc>
          <w:tcPr>
            <w:tcW w:w="6542" w:type="dxa"/>
            <w:vAlign w:val="center"/>
          </w:tcPr>
          <w:p w:rsidR="001A6D7A" w:rsidRPr="00C522B1" w:rsidRDefault="001A6D7A" w:rsidP="00C5622D">
            <w:pPr>
              <w:rPr>
                <w:rFonts w:cstheme="minorHAnsi"/>
                <w:sz w:val="24"/>
                <w:szCs w:val="24"/>
              </w:rPr>
            </w:pPr>
            <w:r w:rsidRPr="00C522B1">
              <w:rPr>
                <w:rFonts w:cstheme="minorHAnsi"/>
                <w:sz w:val="24"/>
                <w:szCs w:val="24"/>
              </w:rPr>
              <w:t>Principal Investigator (PI)</w:t>
            </w:r>
          </w:p>
        </w:tc>
        <w:tc>
          <w:tcPr>
            <w:tcW w:w="1276" w:type="dxa"/>
            <w:vAlign w:val="center"/>
          </w:tcPr>
          <w:p w:rsidR="001A6D7A" w:rsidRPr="00C522B1" w:rsidRDefault="001A6D7A" w:rsidP="00C5622D">
            <w:pPr>
              <w:jc w:val="right"/>
              <w:rPr>
                <w:rFonts w:cstheme="minorHAnsi"/>
                <w:sz w:val="24"/>
                <w:szCs w:val="24"/>
              </w:rPr>
            </w:pPr>
            <w:r w:rsidRPr="00C522B1">
              <w:rPr>
                <w:rFonts w:cstheme="minorHAnsi"/>
                <w:sz w:val="24"/>
                <w:szCs w:val="24"/>
              </w:rPr>
              <w:t>-</w:t>
            </w:r>
          </w:p>
        </w:tc>
        <w:tc>
          <w:tcPr>
            <w:tcW w:w="1248" w:type="dxa"/>
            <w:vAlign w:val="center"/>
          </w:tcPr>
          <w:p w:rsidR="001A6D7A" w:rsidRPr="00C522B1" w:rsidRDefault="001A6D7A" w:rsidP="00C5622D">
            <w:pPr>
              <w:jc w:val="center"/>
              <w:rPr>
                <w:rFonts w:cstheme="minorHAnsi"/>
                <w:sz w:val="24"/>
                <w:szCs w:val="24"/>
              </w:rPr>
            </w:pPr>
            <w:r w:rsidRPr="00C522B1">
              <w:rPr>
                <w:rFonts w:cstheme="minorHAnsi"/>
                <w:sz w:val="24"/>
                <w:szCs w:val="24"/>
              </w:rPr>
              <w:t>1</w:t>
            </w:r>
          </w:p>
        </w:tc>
        <w:tc>
          <w:tcPr>
            <w:tcW w:w="1168" w:type="dxa"/>
            <w:tcBorders>
              <w:right w:val="single" w:sz="4" w:space="0" w:color="auto"/>
            </w:tcBorders>
            <w:vAlign w:val="center"/>
          </w:tcPr>
          <w:p w:rsidR="001A6D7A" w:rsidRPr="00C522B1" w:rsidRDefault="001A6D7A" w:rsidP="00C5622D">
            <w:pPr>
              <w:jc w:val="right"/>
              <w:rPr>
                <w:rFonts w:cstheme="minorHAnsi"/>
                <w:sz w:val="24"/>
                <w:szCs w:val="24"/>
              </w:rPr>
            </w:pPr>
            <w:r w:rsidRPr="00C522B1">
              <w:rPr>
                <w:rFonts w:cstheme="minorHAnsi"/>
                <w:sz w:val="24"/>
                <w:szCs w:val="24"/>
              </w:rPr>
              <w:t>-</w:t>
            </w:r>
          </w:p>
        </w:tc>
        <w:tc>
          <w:tcPr>
            <w:tcW w:w="3418" w:type="dxa"/>
            <w:tcBorders>
              <w:left w:val="single" w:sz="4" w:space="0" w:color="auto"/>
            </w:tcBorders>
          </w:tcPr>
          <w:p w:rsidR="001A6D7A" w:rsidRPr="00C522B1" w:rsidRDefault="001A6D7A" w:rsidP="00C5622D">
            <w:pPr>
              <w:rPr>
                <w:rFonts w:cstheme="minorHAnsi"/>
                <w:sz w:val="24"/>
                <w:szCs w:val="24"/>
              </w:rPr>
            </w:pPr>
            <w:r w:rsidRPr="00C522B1">
              <w:rPr>
                <w:rFonts w:cstheme="minorHAnsi"/>
                <w:sz w:val="24"/>
                <w:szCs w:val="24"/>
              </w:rPr>
              <w:t xml:space="preserve">Epidemiologist  from the state Health Department  </w:t>
            </w:r>
          </w:p>
        </w:tc>
      </w:tr>
      <w:tr w:rsidR="001A6D7A" w:rsidRPr="00C522B1" w:rsidTr="00C5622D">
        <w:tc>
          <w:tcPr>
            <w:tcW w:w="568" w:type="dxa"/>
            <w:vAlign w:val="center"/>
          </w:tcPr>
          <w:p w:rsidR="001A6D7A" w:rsidRPr="00C522B1" w:rsidRDefault="001A6D7A" w:rsidP="00C5622D">
            <w:pPr>
              <w:jc w:val="center"/>
              <w:rPr>
                <w:rFonts w:cstheme="minorHAnsi"/>
                <w:sz w:val="24"/>
                <w:szCs w:val="24"/>
              </w:rPr>
            </w:pPr>
            <w:r w:rsidRPr="00C522B1">
              <w:rPr>
                <w:rFonts w:cstheme="minorHAnsi"/>
                <w:sz w:val="24"/>
                <w:szCs w:val="24"/>
              </w:rPr>
              <w:t>1.2</w:t>
            </w:r>
          </w:p>
        </w:tc>
        <w:tc>
          <w:tcPr>
            <w:tcW w:w="6542" w:type="dxa"/>
            <w:vAlign w:val="center"/>
          </w:tcPr>
          <w:p w:rsidR="001A6D7A" w:rsidRPr="00C522B1" w:rsidRDefault="001A6D7A" w:rsidP="00C5622D">
            <w:pPr>
              <w:rPr>
                <w:rFonts w:cstheme="minorHAnsi"/>
                <w:sz w:val="24"/>
                <w:szCs w:val="24"/>
              </w:rPr>
            </w:pPr>
            <w:r w:rsidRPr="00C522B1">
              <w:rPr>
                <w:rFonts w:cstheme="minorHAnsi"/>
                <w:sz w:val="24"/>
                <w:szCs w:val="24"/>
              </w:rPr>
              <w:t>Field Investigators (FI)</w:t>
            </w:r>
          </w:p>
        </w:tc>
        <w:tc>
          <w:tcPr>
            <w:tcW w:w="1276" w:type="dxa"/>
            <w:vAlign w:val="center"/>
          </w:tcPr>
          <w:p w:rsidR="001A6D7A" w:rsidRPr="00C522B1" w:rsidRDefault="001A6D7A" w:rsidP="00C5622D">
            <w:pPr>
              <w:jc w:val="right"/>
              <w:rPr>
                <w:rFonts w:cstheme="minorHAnsi"/>
                <w:sz w:val="24"/>
                <w:szCs w:val="24"/>
              </w:rPr>
            </w:pPr>
          </w:p>
        </w:tc>
        <w:tc>
          <w:tcPr>
            <w:tcW w:w="1248" w:type="dxa"/>
            <w:vAlign w:val="center"/>
          </w:tcPr>
          <w:p w:rsidR="001A6D7A" w:rsidRPr="00C522B1" w:rsidRDefault="001A6D7A" w:rsidP="00C5622D">
            <w:pPr>
              <w:jc w:val="center"/>
              <w:rPr>
                <w:rFonts w:cstheme="minorHAnsi"/>
                <w:sz w:val="24"/>
                <w:szCs w:val="24"/>
              </w:rPr>
            </w:pPr>
            <w:r w:rsidRPr="00C522B1">
              <w:rPr>
                <w:rFonts w:cstheme="minorHAnsi"/>
                <w:sz w:val="24"/>
                <w:szCs w:val="24"/>
              </w:rPr>
              <w:t>1</w:t>
            </w:r>
          </w:p>
        </w:tc>
        <w:tc>
          <w:tcPr>
            <w:tcW w:w="1168" w:type="dxa"/>
            <w:tcBorders>
              <w:right w:val="single" w:sz="4" w:space="0" w:color="auto"/>
            </w:tcBorders>
            <w:vAlign w:val="center"/>
          </w:tcPr>
          <w:p w:rsidR="001A6D7A" w:rsidRPr="00C522B1" w:rsidRDefault="001A6D7A" w:rsidP="00C5622D">
            <w:pPr>
              <w:jc w:val="right"/>
              <w:rPr>
                <w:rFonts w:cstheme="minorHAnsi"/>
                <w:sz w:val="24"/>
                <w:szCs w:val="24"/>
              </w:rPr>
            </w:pPr>
          </w:p>
        </w:tc>
        <w:tc>
          <w:tcPr>
            <w:tcW w:w="3418" w:type="dxa"/>
            <w:tcBorders>
              <w:left w:val="single" w:sz="4" w:space="0" w:color="auto"/>
            </w:tcBorders>
            <w:vAlign w:val="center"/>
          </w:tcPr>
          <w:p w:rsidR="001A6D7A" w:rsidRPr="00C522B1" w:rsidRDefault="001A6D7A" w:rsidP="00C5622D">
            <w:pPr>
              <w:rPr>
                <w:rFonts w:cstheme="minorHAnsi"/>
                <w:sz w:val="24"/>
                <w:szCs w:val="24"/>
              </w:rPr>
            </w:pPr>
            <w:r w:rsidRPr="00C522B1">
              <w:rPr>
                <w:rFonts w:cstheme="minorHAnsi"/>
                <w:sz w:val="24"/>
                <w:szCs w:val="24"/>
              </w:rPr>
              <w:t>State Entomologist, IDSP</w:t>
            </w:r>
          </w:p>
        </w:tc>
      </w:tr>
      <w:tr w:rsidR="001A6D7A" w:rsidRPr="00C522B1" w:rsidTr="00C5622D">
        <w:tc>
          <w:tcPr>
            <w:tcW w:w="568" w:type="dxa"/>
            <w:vAlign w:val="center"/>
          </w:tcPr>
          <w:p w:rsidR="001A6D7A" w:rsidRPr="00C522B1" w:rsidRDefault="001A6D7A" w:rsidP="00C5622D">
            <w:pPr>
              <w:jc w:val="center"/>
              <w:rPr>
                <w:rFonts w:cstheme="minorHAnsi"/>
                <w:sz w:val="24"/>
                <w:szCs w:val="24"/>
              </w:rPr>
            </w:pPr>
            <w:r w:rsidRPr="00C522B1">
              <w:rPr>
                <w:rFonts w:cstheme="minorHAnsi"/>
                <w:sz w:val="24"/>
                <w:szCs w:val="24"/>
              </w:rPr>
              <w:t>1.3</w:t>
            </w:r>
          </w:p>
        </w:tc>
        <w:tc>
          <w:tcPr>
            <w:tcW w:w="6542" w:type="dxa"/>
            <w:vAlign w:val="center"/>
          </w:tcPr>
          <w:p w:rsidR="001A6D7A" w:rsidRPr="00C522B1" w:rsidRDefault="001A6D7A" w:rsidP="00C5622D">
            <w:pPr>
              <w:rPr>
                <w:rFonts w:cstheme="minorHAnsi"/>
                <w:sz w:val="24"/>
                <w:szCs w:val="24"/>
              </w:rPr>
            </w:pPr>
            <w:r w:rsidRPr="00C522B1">
              <w:rPr>
                <w:rFonts w:cstheme="minorHAnsi"/>
                <w:sz w:val="24"/>
                <w:szCs w:val="24"/>
              </w:rPr>
              <w:t>Laboratory Technicians (LT)</w:t>
            </w:r>
          </w:p>
        </w:tc>
        <w:tc>
          <w:tcPr>
            <w:tcW w:w="1276" w:type="dxa"/>
            <w:vAlign w:val="center"/>
          </w:tcPr>
          <w:p w:rsidR="001A6D7A" w:rsidRPr="00C522B1" w:rsidRDefault="001A6D7A" w:rsidP="00C5622D">
            <w:pPr>
              <w:jc w:val="right"/>
              <w:rPr>
                <w:rFonts w:cstheme="minorHAnsi"/>
                <w:sz w:val="24"/>
                <w:szCs w:val="24"/>
              </w:rPr>
            </w:pPr>
            <w:r w:rsidRPr="00C522B1">
              <w:rPr>
                <w:rFonts w:cstheme="minorHAnsi"/>
                <w:sz w:val="24"/>
                <w:szCs w:val="24"/>
              </w:rPr>
              <w:t>10,000</w:t>
            </w:r>
          </w:p>
          <w:p w:rsidR="001A6D7A" w:rsidRPr="00C522B1" w:rsidRDefault="001A6D7A" w:rsidP="00C5622D">
            <w:pPr>
              <w:jc w:val="right"/>
              <w:rPr>
                <w:rFonts w:cstheme="minorHAnsi"/>
                <w:sz w:val="24"/>
                <w:szCs w:val="24"/>
              </w:rPr>
            </w:pPr>
          </w:p>
        </w:tc>
        <w:tc>
          <w:tcPr>
            <w:tcW w:w="1248" w:type="dxa"/>
            <w:vAlign w:val="center"/>
          </w:tcPr>
          <w:p w:rsidR="001A6D7A" w:rsidRPr="00C522B1" w:rsidRDefault="001A6D7A" w:rsidP="00C5622D">
            <w:pPr>
              <w:jc w:val="center"/>
              <w:rPr>
                <w:rFonts w:cstheme="minorHAnsi"/>
                <w:sz w:val="24"/>
                <w:szCs w:val="24"/>
              </w:rPr>
            </w:pPr>
            <w:r w:rsidRPr="00C522B1">
              <w:rPr>
                <w:rFonts w:cstheme="minorHAnsi"/>
                <w:sz w:val="24"/>
                <w:szCs w:val="24"/>
              </w:rPr>
              <w:t>2</w:t>
            </w:r>
          </w:p>
        </w:tc>
        <w:tc>
          <w:tcPr>
            <w:tcW w:w="1168" w:type="dxa"/>
            <w:tcBorders>
              <w:right w:val="single" w:sz="4" w:space="0" w:color="auto"/>
            </w:tcBorders>
            <w:vAlign w:val="center"/>
          </w:tcPr>
          <w:p w:rsidR="001A6D7A" w:rsidRPr="00C522B1" w:rsidRDefault="001A6D7A" w:rsidP="00C5622D">
            <w:pPr>
              <w:jc w:val="right"/>
              <w:rPr>
                <w:rFonts w:cstheme="minorHAnsi"/>
                <w:sz w:val="24"/>
                <w:szCs w:val="24"/>
              </w:rPr>
            </w:pPr>
            <w:r w:rsidRPr="00C522B1">
              <w:rPr>
                <w:rFonts w:cstheme="minorHAnsi"/>
                <w:sz w:val="24"/>
                <w:szCs w:val="24"/>
              </w:rPr>
              <w:t>1.2</w:t>
            </w:r>
          </w:p>
        </w:tc>
        <w:tc>
          <w:tcPr>
            <w:tcW w:w="3418" w:type="dxa"/>
            <w:tcBorders>
              <w:left w:val="single" w:sz="4" w:space="0" w:color="auto"/>
            </w:tcBorders>
          </w:tcPr>
          <w:p w:rsidR="001A6D7A" w:rsidRPr="00C522B1" w:rsidRDefault="001A6D7A" w:rsidP="00C5622D">
            <w:pPr>
              <w:rPr>
                <w:rFonts w:cstheme="minorHAnsi"/>
                <w:sz w:val="24"/>
                <w:szCs w:val="24"/>
              </w:rPr>
            </w:pPr>
            <w:r w:rsidRPr="00C522B1">
              <w:rPr>
                <w:rFonts w:cstheme="minorHAnsi"/>
                <w:sz w:val="24"/>
                <w:szCs w:val="24"/>
              </w:rPr>
              <w:t>for 2 LTs for 6 months</w:t>
            </w:r>
          </w:p>
        </w:tc>
      </w:tr>
      <w:tr w:rsidR="001A6D7A" w:rsidRPr="00C522B1" w:rsidTr="00C5622D">
        <w:tc>
          <w:tcPr>
            <w:tcW w:w="568" w:type="dxa"/>
            <w:vAlign w:val="center"/>
          </w:tcPr>
          <w:p w:rsidR="001A6D7A" w:rsidRPr="00C522B1" w:rsidRDefault="001A6D7A" w:rsidP="00C5622D">
            <w:pPr>
              <w:jc w:val="center"/>
              <w:rPr>
                <w:rFonts w:cstheme="minorHAnsi"/>
                <w:sz w:val="24"/>
                <w:szCs w:val="24"/>
              </w:rPr>
            </w:pPr>
            <w:r w:rsidRPr="00C522B1">
              <w:rPr>
                <w:rFonts w:cstheme="minorHAnsi"/>
                <w:sz w:val="24"/>
                <w:szCs w:val="24"/>
              </w:rPr>
              <w:t>1.4</w:t>
            </w:r>
          </w:p>
        </w:tc>
        <w:tc>
          <w:tcPr>
            <w:tcW w:w="6542" w:type="dxa"/>
            <w:vAlign w:val="center"/>
          </w:tcPr>
          <w:p w:rsidR="001A6D7A" w:rsidRPr="00C522B1" w:rsidRDefault="001A6D7A" w:rsidP="00C5622D">
            <w:pPr>
              <w:spacing w:line="360" w:lineRule="auto"/>
              <w:rPr>
                <w:rFonts w:eastAsia="Times New Roman" w:cstheme="minorHAnsi"/>
                <w:bCs/>
                <w:sz w:val="24"/>
                <w:szCs w:val="24"/>
                <w:lang w:eastAsia="en-IN"/>
              </w:rPr>
            </w:pPr>
            <w:r w:rsidRPr="00C522B1">
              <w:rPr>
                <w:rFonts w:eastAsia="Times New Roman" w:cstheme="minorHAnsi"/>
                <w:bCs/>
                <w:sz w:val="24"/>
                <w:szCs w:val="24"/>
                <w:lang w:eastAsia="en-IN"/>
              </w:rPr>
              <w:t>OPERATIONAL COST</w:t>
            </w:r>
          </w:p>
        </w:tc>
        <w:tc>
          <w:tcPr>
            <w:tcW w:w="1276" w:type="dxa"/>
            <w:vAlign w:val="center"/>
          </w:tcPr>
          <w:p w:rsidR="001A6D7A" w:rsidRPr="00C522B1" w:rsidRDefault="001A6D7A" w:rsidP="00C5622D">
            <w:pPr>
              <w:jc w:val="right"/>
              <w:rPr>
                <w:rFonts w:cstheme="minorHAnsi"/>
                <w:sz w:val="24"/>
                <w:szCs w:val="24"/>
              </w:rPr>
            </w:pPr>
          </w:p>
        </w:tc>
        <w:tc>
          <w:tcPr>
            <w:tcW w:w="1248" w:type="dxa"/>
            <w:vAlign w:val="center"/>
          </w:tcPr>
          <w:p w:rsidR="001A6D7A" w:rsidRPr="00C522B1" w:rsidRDefault="001A6D7A" w:rsidP="00C5622D">
            <w:pPr>
              <w:jc w:val="center"/>
              <w:rPr>
                <w:rFonts w:cstheme="minorHAnsi"/>
                <w:sz w:val="24"/>
                <w:szCs w:val="24"/>
              </w:rPr>
            </w:pPr>
          </w:p>
        </w:tc>
        <w:tc>
          <w:tcPr>
            <w:tcW w:w="1168" w:type="dxa"/>
            <w:tcBorders>
              <w:right w:val="single" w:sz="4" w:space="0" w:color="auto"/>
            </w:tcBorders>
            <w:vAlign w:val="center"/>
          </w:tcPr>
          <w:p w:rsidR="001A6D7A" w:rsidRPr="00C522B1" w:rsidRDefault="001A6D7A" w:rsidP="00C5622D">
            <w:pPr>
              <w:jc w:val="right"/>
              <w:rPr>
                <w:rFonts w:cstheme="minorHAnsi"/>
                <w:sz w:val="24"/>
                <w:szCs w:val="24"/>
              </w:rPr>
            </w:pPr>
          </w:p>
        </w:tc>
        <w:tc>
          <w:tcPr>
            <w:tcW w:w="3418" w:type="dxa"/>
            <w:tcBorders>
              <w:left w:val="single" w:sz="4" w:space="0" w:color="auto"/>
            </w:tcBorders>
          </w:tcPr>
          <w:p w:rsidR="001A6D7A" w:rsidRPr="00C522B1" w:rsidRDefault="001A6D7A" w:rsidP="00C5622D">
            <w:pPr>
              <w:rPr>
                <w:rFonts w:cstheme="minorHAnsi"/>
                <w:sz w:val="24"/>
                <w:szCs w:val="24"/>
              </w:rPr>
            </w:pPr>
          </w:p>
        </w:tc>
      </w:tr>
      <w:tr w:rsidR="001A6D7A" w:rsidRPr="00C522B1" w:rsidTr="00C5622D">
        <w:tc>
          <w:tcPr>
            <w:tcW w:w="568" w:type="dxa"/>
            <w:vAlign w:val="center"/>
          </w:tcPr>
          <w:p w:rsidR="001A6D7A" w:rsidRPr="00C522B1" w:rsidRDefault="001A6D7A" w:rsidP="00C5622D">
            <w:pPr>
              <w:jc w:val="center"/>
              <w:rPr>
                <w:rFonts w:cstheme="minorHAnsi"/>
                <w:b/>
                <w:sz w:val="24"/>
                <w:szCs w:val="24"/>
              </w:rPr>
            </w:pPr>
            <w:r w:rsidRPr="00C522B1">
              <w:rPr>
                <w:rFonts w:cstheme="minorHAnsi"/>
                <w:b/>
                <w:sz w:val="24"/>
                <w:szCs w:val="24"/>
              </w:rPr>
              <w:t>2</w:t>
            </w:r>
          </w:p>
        </w:tc>
        <w:tc>
          <w:tcPr>
            <w:tcW w:w="6542" w:type="dxa"/>
            <w:vAlign w:val="center"/>
          </w:tcPr>
          <w:p w:rsidR="001A6D7A" w:rsidRPr="00C522B1" w:rsidRDefault="001A6D7A" w:rsidP="00C5622D">
            <w:pPr>
              <w:rPr>
                <w:rFonts w:eastAsia="Times New Roman" w:cstheme="minorHAnsi"/>
                <w:b/>
                <w:sz w:val="24"/>
                <w:szCs w:val="24"/>
                <w:lang w:eastAsia="en-IN"/>
              </w:rPr>
            </w:pPr>
            <w:r w:rsidRPr="00C522B1">
              <w:rPr>
                <w:rFonts w:eastAsia="Times New Roman" w:cstheme="minorHAnsi"/>
                <w:b/>
                <w:sz w:val="24"/>
                <w:szCs w:val="24"/>
                <w:lang w:eastAsia="en-IN"/>
              </w:rPr>
              <w:t xml:space="preserve">Laboratory Equipments </w:t>
            </w:r>
          </w:p>
        </w:tc>
        <w:tc>
          <w:tcPr>
            <w:tcW w:w="1276" w:type="dxa"/>
            <w:vAlign w:val="center"/>
          </w:tcPr>
          <w:p w:rsidR="001A6D7A" w:rsidRPr="00C522B1" w:rsidRDefault="001A6D7A" w:rsidP="00C5622D">
            <w:pPr>
              <w:jc w:val="right"/>
              <w:rPr>
                <w:rFonts w:cstheme="minorHAnsi"/>
                <w:sz w:val="24"/>
                <w:szCs w:val="24"/>
              </w:rPr>
            </w:pPr>
            <w:r w:rsidRPr="00C522B1">
              <w:rPr>
                <w:rFonts w:cstheme="minorHAnsi"/>
                <w:sz w:val="24"/>
                <w:szCs w:val="24"/>
              </w:rPr>
              <w:t>7,00,000</w:t>
            </w:r>
          </w:p>
        </w:tc>
        <w:tc>
          <w:tcPr>
            <w:tcW w:w="1248" w:type="dxa"/>
            <w:vAlign w:val="center"/>
          </w:tcPr>
          <w:p w:rsidR="001A6D7A" w:rsidRPr="00C522B1" w:rsidRDefault="001A6D7A" w:rsidP="00C5622D">
            <w:pPr>
              <w:jc w:val="center"/>
              <w:rPr>
                <w:rFonts w:cstheme="minorHAnsi"/>
                <w:sz w:val="24"/>
                <w:szCs w:val="24"/>
              </w:rPr>
            </w:pPr>
            <w:r w:rsidRPr="00C522B1">
              <w:rPr>
                <w:rFonts w:cstheme="minorHAnsi"/>
                <w:sz w:val="24"/>
                <w:szCs w:val="24"/>
              </w:rPr>
              <w:t>1</w:t>
            </w:r>
          </w:p>
        </w:tc>
        <w:tc>
          <w:tcPr>
            <w:tcW w:w="1168" w:type="dxa"/>
            <w:tcBorders>
              <w:right w:val="single" w:sz="4" w:space="0" w:color="auto"/>
            </w:tcBorders>
            <w:vAlign w:val="center"/>
          </w:tcPr>
          <w:p w:rsidR="001A6D7A" w:rsidRPr="00C522B1" w:rsidRDefault="001A6D7A" w:rsidP="00C5622D">
            <w:pPr>
              <w:jc w:val="right"/>
              <w:rPr>
                <w:rFonts w:cstheme="minorHAnsi"/>
                <w:sz w:val="24"/>
                <w:szCs w:val="24"/>
              </w:rPr>
            </w:pPr>
            <w:r w:rsidRPr="00C522B1">
              <w:rPr>
                <w:rFonts w:cstheme="minorHAnsi"/>
                <w:sz w:val="24"/>
                <w:szCs w:val="24"/>
              </w:rPr>
              <w:t>7</w:t>
            </w:r>
          </w:p>
        </w:tc>
        <w:tc>
          <w:tcPr>
            <w:tcW w:w="3418" w:type="dxa"/>
            <w:tcBorders>
              <w:left w:val="single" w:sz="4" w:space="0" w:color="auto"/>
            </w:tcBorders>
          </w:tcPr>
          <w:p w:rsidR="001A6D7A" w:rsidRPr="00C522B1" w:rsidRDefault="001A6D7A" w:rsidP="00C5622D">
            <w:pPr>
              <w:rPr>
                <w:rFonts w:cstheme="minorHAnsi"/>
                <w:sz w:val="24"/>
                <w:szCs w:val="24"/>
              </w:rPr>
            </w:pPr>
          </w:p>
        </w:tc>
      </w:tr>
      <w:tr w:rsidR="001A6D7A" w:rsidRPr="00C522B1" w:rsidTr="00C5622D">
        <w:trPr>
          <w:trHeight w:val="642"/>
        </w:trPr>
        <w:tc>
          <w:tcPr>
            <w:tcW w:w="568" w:type="dxa"/>
            <w:vAlign w:val="center"/>
          </w:tcPr>
          <w:p w:rsidR="001A6D7A" w:rsidRPr="00C522B1" w:rsidRDefault="001A6D7A" w:rsidP="00C5622D">
            <w:pPr>
              <w:jc w:val="center"/>
              <w:rPr>
                <w:rFonts w:cstheme="minorHAnsi"/>
                <w:sz w:val="24"/>
                <w:szCs w:val="24"/>
              </w:rPr>
            </w:pPr>
            <w:r w:rsidRPr="00C522B1">
              <w:rPr>
                <w:rFonts w:cstheme="minorHAnsi"/>
                <w:sz w:val="24"/>
                <w:szCs w:val="24"/>
              </w:rPr>
              <w:t>2.1</w:t>
            </w:r>
          </w:p>
        </w:tc>
        <w:tc>
          <w:tcPr>
            <w:tcW w:w="6542" w:type="dxa"/>
            <w:vAlign w:val="center"/>
          </w:tcPr>
          <w:p w:rsidR="001A6D7A" w:rsidRPr="00C522B1" w:rsidRDefault="001A6D7A" w:rsidP="00C5622D">
            <w:pPr>
              <w:rPr>
                <w:rFonts w:eastAsia="Times New Roman" w:cstheme="minorHAnsi"/>
                <w:sz w:val="24"/>
                <w:szCs w:val="24"/>
                <w:lang w:eastAsia="en-IN"/>
              </w:rPr>
            </w:pPr>
            <w:r w:rsidRPr="00C522B1">
              <w:rPr>
                <w:rFonts w:eastAsia="Times New Roman" w:cstheme="minorHAnsi"/>
                <w:sz w:val="24"/>
                <w:szCs w:val="24"/>
                <w:lang w:eastAsia="en-IN"/>
              </w:rPr>
              <w:t>Laboratory consumables</w:t>
            </w:r>
          </w:p>
        </w:tc>
        <w:tc>
          <w:tcPr>
            <w:tcW w:w="1276" w:type="dxa"/>
            <w:vAlign w:val="center"/>
          </w:tcPr>
          <w:p w:rsidR="001A6D7A" w:rsidRPr="00C522B1" w:rsidRDefault="001A6D7A" w:rsidP="00C5622D">
            <w:pPr>
              <w:jc w:val="right"/>
              <w:rPr>
                <w:rFonts w:cstheme="minorHAnsi"/>
                <w:sz w:val="24"/>
                <w:szCs w:val="24"/>
              </w:rPr>
            </w:pPr>
            <w:r w:rsidRPr="00C522B1">
              <w:rPr>
                <w:rFonts w:cstheme="minorHAnsi"/>
                <w:sz w:val="24"/>
                <w:szCs w:val="24"/>
              </w:rPr>
              <w:t>2,40,000</w:t>
            </w:r>
          </w:p>
        </w:tc>
        <w:tc>
          <w:tcPr>
            <w:tcW w:w="1248" w:type="dxa"/>
            <w:vAlign w:val="center"/>
          </w:tcPr>
          <w:p w:rsidR="001A6D7A" w:rsidRPr="00C522B1" w:rsidRDefault="001A6D7A" w:rsidP="00C5622D">
            <w:pPr>
              <w:jc w:val="center"/>
              <w:rPr>
                <w:rFonts w:cstheme="minorHAnsi"/>
                <w:sz w:val="24"/>
                <w:szCs w:val="24"/>
              </w:rPr>
            </w:pPr>
            <w:r w:rsidRPr="00C522B1">
              <w:rPr>
                <w:rFonts w:cstheme="minorHAnsi"/>
                <w:sz w:val="24"/>
                <w:szCs w:val="24"/>
              </w:rPr>
              <w:t>1</w:t>
            </w:r>
          </w:p>
        </w:tc>
        <w:tc>
          <w:tcPr>
            <w:tcW w:w="1168" w:type="dxa"/>
            <w:tcBorders>
              <w:right w:val="single" w:sz="4" w:space="0" w:color="auto"/>
            </w:tcBorders>
            <w:vAlign w:val="center"/>
          </w:tcPr>
          <w:p w:rsidR="001A6D7A" w:rsidRPr="00C522B1" w:rsidRDefault="001A6D7A" w:rsidP="00C5622D">
            <w:pPr>
              <w:jc w:val="right"/>
              <w:rPr>
                <w:rFonts w:cstheme="minorHAnsi"/>
                <w:sz w:val="24"/>
                <w:szCs w:val="24"/>
              </w:rPr>
            </w:pPr>
            <w:r w:rsidRPr="00C522B1">
              <w:rPr>
                <w:rFonts w:cstheme="minorHAnsi"/>
                <w:sz w:val="24"/>
                <w:szCs w:val="24"/>
              </w:rPr>
              <w:t>2.4</w:t>
            </w:r>
          </w:p>
        </w:tc>
        <w:tc>
          <w:tcPr>
            <w:tcW w:w="3418" w:type="dxa"/>
            <w:tcBorders>
              <w:left w:val="single" w:sz="4" w:space="0" w:color="auto"/>
            </w:tcBorders>
          </w:tcPr>
          <w:p w:rsidR="001A6D7A" w:rsidRPr="00C522B1" w:rsidRDefault="001A6D7A" w:rsidP="00C5622D">
            <w:pPr>
              <w:rPr>
                <w:rFonts w:cstheme="minorHAnsi"/>
                <w:sz w:val="24"/>
                <w:szCs w:val="24"/>
              </w:rPr>
            </w:pPr>
          </w:p>
        </w:tc>
      </w:tr>
      <w:tr w:rsidR="001A6D7A" w:rsidRPr="00C522B1" w:rsidTr="00C5622D">
        <w:tc>
          <w:tcPr>
            <w:tcW w:w="568" w:type="dxa"/>
            <w:vAlign w:val="center"/>
          </w:tcPr>
          <w:p w:rsidR="001A6D7A" w:rsidRPr="00C522B1" w:rsidRDefault="001A6D7A" w:rsidP="00C5622D">
            <w:pPr>
              <w:jc w:val="center"/>
              <w:rPr>
                <w:rFonts w:cstheme="minorHAnsi"/>
                <w:sz w:val="24"/>
                <w:szCs w:val="24"/>
              </w:rPr>
            </w:pPr>
            <w:r w:rsidRPr="00C522B1">
              <w:rPr>
                <w:rFonts w:cstheme="minorHAnsi"/>
                <w:sz w:val="24"/>
                <w:szCs w:val="24"/>
              </w:rPr>
              <w:t>2.2</w:t>
            </w:r>
          </w:p>
        </w:tc>
        <w:tc>
          <w:tcPr>
            <w:tcW w:w="6542" w:type="dxa"/>
            <w:vAlign w:val="center"/>
          </w:tcPr>
          <w:p w:rsidR="001A6D7A" w:rsidRPr="00C522B1" w:rsidRDefault="001A6D7A" w:rsidP="00C5622D">
            <w:pPr>
              <w:rPr>
                <w:rFonts w:eastAsia="Times New Roman" w:cstheme="minorHAnsi"/>
                <w:sz w:val="24"/>
                <w:szCs w:val="24"/>
                <w:lang w:eastAsia="en-IN"/>
              </w:rPr>
            </w:pPr>
            <w:r w:rsidRPr="00C522B1">
              <w:rPr>
                <w:rFonts w:eastAsia="Times New Roman" w:cstheme="minorHAnsi"/>
                <w:sz w:val="24"/>
                <w:szCs w:val="24"/>
                <w:lang w:eastAsia="en-IN"/>
              </w:rPr>
              <w:t>Training for investigators</w:t>
            </w:r>
          </w:p>
        </w:tc>
        <w:tc>
          <w:tcPr>
            <w:tcW w:w="1276" w:type="dxa"/>
            <w:vAlign w:val="center"/>
          </w:tcPr>
          <w:p w:rsidR="001A6D7A" w:rsidRPr="00C522B1" w:rsidRDefault="001A6D7A" w:rsidP="00C5622D">
            <w:pPr>
              <w:jc w:val="right"/>
              <w:rPr>
                <w:rFonts w:cstheme="minorHAnsi"/>
                <w:sz w:val="24"/>
                <w:szCs w:val="24"/>
              </w:rPr>
            </w:pPr>
            <w:r w:rsidRPr="00C522B1">
              <w:rPr>
                <w:rFonts w:cstheme="minorHAnsi"/>
                <w:sz w:val="24"/>
                <w:szCs w:val="24"/>
              </w:rPr>
              <w:t>38,000</w:t>
            </w:r>
          </w:p>
        </w:tc>
        <w:tc>
          <w:tcPr>
            <w:tcW w:w="1248" w:type="dxa"/>
            <w:vAlign w:val="center"/>
          </w:tcPr>
          <w:p w:rsidR="001A6D7A" w:rsidRPr="00C522B1" w:rsidRDefault="001A6D7A" w:rsidP="00C5622D">
            <w:pPr>
              <w:jc w:val="center"/>
              <w:rPr>
                <w:rFonts w:cstheme="minorHAnsi"/>
                <w:sz w:val="24"/>
                <w:szCs w:val="24"/>
              </w:rPr>
            </w:pPr>
            <w:r w:rsidRPr="00C522B1">
              <w:rPr>
                <w:rFonts w:cstheme="minorHAnsi"/>
                <w:sz w:val="24"/>
                <w:szCs w:val="24"/>
              </w:rPr>
              <w:t>11</w:t>
            </w:r>
          </w:p>
        </w:tc>
        <w:tc>
          <w:tcPr>
            <w:tcW w:w="1168" w:type="dxa"/>
            <w:tcBorders>
              <w:right w:val="single" w:sz="4" w:space="0" w:color="auto"/>
            </w:tcBorders>
            <w:vAlign w:val="center"/>
          </w:tcPr>
          <w:p w:rsidR="001A6D7A" w:rsidRPr="00C522B1" w:rsidRDefault="001A6D7A" w:rsidP="00C5622D">
            <w:pPr>
              <w:jc w:val="right"/>
              <w:rPr>
                <w:rFonts w:cstheme="minorHAnsi"/>
                <w:sz w:val="24"/>
                <w:szCs w:val="24"/>
              </w:rPr>
            </w:pPr>
            <w:r w:rsidRPr="00C522B1">
              <w:rPr>
                <w:rFonts w:cstheme="minorHAnsi"/>
                <w:sz w:val="24"/>
                <w:szCs w:val="24"/>
              </w:rPr>
              <w:t>4.2</w:t>
            </w:r>
          </w:p>
        </w:tc>
        <w:tc>
          <w:tcPr>
            <w:tcW w:w="3418" w:type="dxa"/>
            <w:tcBorders>
              <w:left w:val="single" w:sz="4" w:space="0" w:color="auto"/>
            </w:tcBorders>
          </w:tcPr>
          <w:p w:rsidR="001A6D7A" w:rsidRPr="00C522B1" w:rsidRDefault="001A6D7A" w:rsidP="00C5622D">
            <w:pPr>
              <w:rPr>
                <w:rFonts w:cstheme="minorHAnsi"/>
                <w:sz w:val="24"/>
                <w:szCs w:val="24"/>
              </w:rPr>
            </w:pPr>
            <w:r w:rsidRPr="00C522B1">
              <w:rPr>
                <w:rFonts w:cstheme="minorHAnsi"/>
                <w:sz w:val="24"/>
                <w:szCs w:val="24"/>
              </w:rPr>
              <w:t xml:space="preserve">At National Institute identified by MoHFW, New Delhi </w:t>
            </w:r>
          </w:p>
        </w:tc>
      </w:tr>
      <w:tr w:rsidR="001A6D7A" w:rsidRPr="00C522B1" w:rsidTr="00C5622D">
        <w:tc>
          <w:tcPr>
            <w:tcW w:w="568" w:type="dxa"/>
            <w:vAlign w:val="center"/>
          </w:tcPr>
          <w:p w:rsidR="001A6D7A" w:rsidRPr="00C522B1" w:rsidRDefault="001A6D7A" w:rsidP="00C5622D">
            <w:pPr>
              <w:jc w:val="center"/>
              <w:rPr>
                <w:rFonts w:cstheme="minorHAnsi"/>
                <w:sz w:val="24"/>
                <w:szCs w:val="24"/>
              </w:rPr>
            </w:pPr>
            <w:r w:rsidRPr="00C522B1">
              <w:rPr>
                <w:rFonts w:cstheme="minorHAnsi"/>
                <w:sz w:val="24"/>
                <w:szCs w:val="24"/>
              </w:rPr>
              <w:t>2.3</w:t>
            </w:r>
          </w:p>
        </w:tc>
        <w:tc>
          <w:tcPr>
            <w:tcW w:w="6542" w:type="dxa"/>
            <w:vAlign w:val="center"/>
          </w:tcPr>
          <w:p w:rsidR="001A6D7A" w:rsidRPr="00C522B1" w:rsidRDefault="001A6D7A" w:rsidP="00C5622D">
            <w:pPr>
              <w:widowControl w:val="0"/>
              <w:autoSpaceDE w:val="0"/>
              <w:autoSpaceDN w:val="0"/>
              <w:adjustRightInd w:val="0"/>
              <w:spacing w:line="246" w:lineRule="exact"/>
              <w:ind w:left="4" w:right="-20"/>
              <w:rPr>
                <w:rFonts w:cstheme="minorHAnsi"/>
                <w:sz w:val="24"/>
                <w:szCs w:val="24"/>
              </w:rPr>
            </w:pPr>
            <w:r w:rsidRPr="00C522B1">
              <w:rPr>
                <w:rFonts w:cstheme="minorHAnsi"/>
                <w:sz w:val="24"/>
                <w:szCs w:val="24"/>
              </w:rPr>
              <w:t>Mobility support for PO and Field Investigators</w:t>
            </w:r>
          </w:p>
        </w:tc>
        <w:tc>
          <w:tcPr>
            <w:tcW w:w="1276" w:type="dxa"/>
            <w:vAlign w:val="center"/>
          </w:tcPr>
          <w:p w:rsidR="001A6D7A" w:rsidRPr="00C522B1" w:rsidRDefault="001A6D7A" w:rsidP="00C5622D">
            <w:pPr>
              <w:widowControl w:val="0"/>
              <w:autoSpaceDE w:val="0"/>
              <w:autoSpaceDN w:val="0"/>
              <w:adjustRightInd w:val="0"/>
              <w:spacing w:line="246" w:lineRule="exact"/>
              <w:ind w:right="-20"/>
              <w:jc w:val="right"/>
              <w:rPr>
                <w:rFonts w:cstheme="minorHAnsi"/>
                <w:sz w:val="24"/>
                <w:szCs w:val="24"/>
              </w:rPr>
            </w:pPr>
            <w:r w:rsidRPr="00C522B1">
              <w:rPr>
                <w:rFonts w:cstheme="minorHAnsi"/>
                <w:sz w:val="24"/>
                <w:szCs w:val="24"/>
              </w:rPr>
              <w:t>4,00,000</w:t>
            </w:r>
          </w:p>
        </w:tc>
        <w:tc>
          <w:tcPr>
            <w:tcW w:w="1248" w:type="dxa"/>
            <w:vAlign w:val="center"/>
          </w:tcPr>
          <w:p w:rsidR="001A6D7A" w:rsidRPr="00C522B1" w:rsidRDefault="001A6D7A" w:rsidP="00C5622D">
            <w:pPr>
              <w:jc w:val="center"/>
              <w:rPr>
                <w:rFonts w:cstheme="minorHAnsi"/>
                <w:sz w:val="24"/>
                <w:szCs w:val="24"/>
              </w:rPr>
            </w:pPr>
            <w:r w:rsidRPr="00C522B1">
              <w:rPr>
                <w:rFonts w:cstheme="minorHAnsi"/>
                <w:sz w:val="24"/>
                <w:szCs w:val="24"/>
              </w:rPr>
              <w:t>3 districts</w:t>
            </w:r>
          </w:p>
        </w:tc>
        <w:tc>
          <w:tcPr>
            <w:tcW w:w="1168" w:type="dxa"/>
            <w:tcBorders>
              <w:right w:val="single" w:sz="4" w:space="0" w:color="auto"/>
            </w:tcBorders>
            <w:vAlign w:val="center"/>
          </w:tcPr>
          <w:p w:rsidR="001A6D7A" w:rsidRPr="00C522B1" w:rsidRDefault="001A6D7A" w:rsidP="00C5622D">
            <w:pPr>
              <w:jc w:val="right"/>
              <w:rPr>
                <w:rFonts w:cstheme="minorHAnsi"/>
                <w:sz w:val="24"/>
                <w:szCs w:val="24"/>
              </w:rPr>
            </w:pPr>
            <w:r w:rsidRPr="00C522B1">
              <w:rPr>
                <w:rFonts w:cstheme="minorHAnsi"/>
                <w:sz w:val="24"/>
                <w:szCs w:val="24"/>
              </w:rPr>
              <w:t>12</w:t>
            </w:r>
          </w:p>
        </w:tc>
        <w:tc>
          <w:tcPr>
            <w:tcW w:w="3418" w:type="dxa"/>
            <w:tcBorders>
              <w:left w:val="single" w:sz="4" w:space="0" w:color="auto"/>
            </w:tcBorders>
          </w:tcPr>
          <w:p w:rsidR="001A6D7A" w:rsidRPr="00C522B1" w:rsidRDefault="001A6D7A" w:rsidP="00C5622D">
            <w:pPr>
              <w:rPr>
                <w:rFonts w:cstheme="minorHAnsi"/>
                <w:sz w:val="24"/>
                <w:szCs w:val="24"/>
              </w:rPr>
            </w:pPr>
          </w:p>
        </w:tc>
      </w:tr>
      <w:tr w:rsidR="001A6D7A" w:rsidRPr="00C522B1" w:rsidTr="00C5622D">
        <w:trPr>
          <w:trHeight w:val="323"/>
        </w:trPr>
        <w:tc>
          <w:tcPr>
            <w:tcW w:w="568" w:type="dxa"/>
            <w:vAlign w:val="center"/>
          </w:tcPr>
          <w:p w:rsidR="001A6D7A" w:rsidRPr="00C522B1" w:rsidRDefault="001A6D7A" w:rsidP="00C5622D">
            <w:pPr>
              <w:jc w:val="center"/>
              <w:rPr>
                <w:rFonts w:cstheme="minorHAnsi"/>
                <w:sz w:val="24"/>
                <w:szCs w:val="24"/>
              </w:rPr>
            </w:pPr>
            <w:r w:rsidRPr="00C522B1">
              <w:rPr>
                <w:rFonts w:cstheme="minorHAnsi"/>
                <w:sz w:val="24"/>
                <w:szCs w:val="24"/>
              </w:rPr>
              <w:t>2.4</w:t>
            </w:r>
          </w:p>
        </w:tc>
        <w:tc>
          <w:tcPr>
            <w:tcW w:w="6542" w:type="dxa"/>
            <w:vAlign w:val="center"/>
          </w:tcPr>
          <w:p w:rsidR="001A6D7A" w:rsidRPr="00C522B1" w:rsidRDefault="001A6D7A" w:rsidP="00C5622D">
            <w:pPr>
              <w:widowControl w:val="0"/>
              <w:autoSpaceDE w:val="0"/>
              <w:autoSpaceDN w:val="0"/>
              <w:adjustRightInd w:val="0"/>
              <w:spacing w:line="246" w:lineRule="exact"/>
              <w:ind w:right="-20"/>
              <w:rPr>
                <w:rFonts w:cstheme="minorHAnsi"/>
                <w:sz w:val="24"/>
                <w:szCs w:val="24"/>
              </w:rPr>
            </w:pPr>
            <w:r w:rsidRPr="00C522B1">
              <w:rPr>
                <w:rFonts w:eastAsia="Times New Roman" w:cstheme="minorHAnsi"/>
                <w:sz w:val="24"/>
                <w:szCs w:val="24"/>
                <w:lang w:eastAsia="en-IN"/>
              </w:rPr>
              <w:t>Publication of reports</w:t>
            </w:r>
          </w:p>
        </w:tc>
        <w:tc>
          <w:tcPr>
            <w:tcW w:w="1276" w:type="dxa"/>
            <w:vAlign w:val="center"/>
          </w:tcPr>
          <w:p w:rsidR="001A6D7A" w:rsidRPr="00C522B1" w:rsidRDefault="001A6D7A" w:rsidP="00C5622D">
            <w:pPr>
              <w:widowControl w:val="0"/>
              <w:autoSpaceDE w:val="0"/>
              <w:autoSpaceDN w:val="0"/>
              <w:adjustRightInd w:val="0"/>
              <w:spacing w:line="246" w:lineRule="exact"/>
              <w:ind w:right="-20"/>
              <w:jc w:val="right"/>
              <w:rPr>
                <w:rFonts w:cstheme="minorHAnsi"/>
                <w:sz w:val="24"/>
                <w:szCs w:val="24"/>
              </w:rPr>
            </w:pPr>
          </w:p>
        </w:tc>
        <w:tc>
          <w:tcPr>
            <w:tcW w:w="1248" w:type="dxa"/>
            <w:vAlign w:val="center"/>
          </w:tcPr>
          <w:p w:rsidR="001A6D7A" w:rsidRPr="00C522B1" w:rsidRDefault="001A6D7A" w:rsidP="00C5622D">
            <w:pPr>
              <w:jc w:val="center"/>
              <w:rPr>
                <w:rFonts w:cstheme="minorHAnsi"/>
                <w:sz w:val="24"/>
                <w:szCs w:val="24"/>
              </w:rPr>
            </w:pPr>
          </w:p>
        </w:tc>
        <w:tc>
          <w:tcPr>
            <w:tcW w:w="1168" w:type="dxa"/>
            <w:tcBorders>
              <w:right w:val="single" w:sz="4" w:space="0" w:color="auto"/>
            </w:tcBorders>
            <w:vAlign w:val="center"/>
          </w:tcPr>
          <w:p w:rsidR="001A6D7A" w:rsidRPr="00C522B1" w:rsidRDefault="001A6D7A" w:rsidP="00C5622D">
            <w:pPr>
              <w:jc w:val="right"/>
              <w:rPr>
                <w:rFonts w:cstheme="minorHAnsi"/>
                <w:sz w:val="24"/>
                <w:szCs w:val="24"/>
              </w:rPr>
            </w:pPr>
            <w:r w:rsidRPr="00C522B1">
              <w:rPr>
                <w:rFonts w:cstheme="minorHAnsi"/>
                <w:sz w:val="24"/>
                <w:szCs w:val="24"/>
              </w:rPr>
              <w:t>1</w:t>
            </w:r>
          </w:p>
        </w:tc>
        <w:tc>
          <w:tcPr>
            <w:tcW w:w="3418" w:type="dxa"/>
            <w:tcBorders>
              <w:left w:val="single" w:sz="4" w:space="0" w:color="auto"/>
            </w:tcBorders>
          </w:tcPr>
          <w:p w:rsidR="001A6D7A" w:rsidRPr="00C522B1" w:rsidRDefault="001A6D7A" w:rsidP="00C5622D">
            <w:pPr>
              <w:rPr>
                <w:rFonts w:cstheme="minorHAnsi"/>
                <w:sz w:val="24"/>
                <w:szCs w:val="24"/>
              </w:rPr>
            </w:pPr>
          </w:p>
        </w:tc>
      </w:tr>
      <w:tr w:rsidR="001A6D7A" w:rsidRPr="00C522B1" w:rsidTr="00C5622D">
        <w:trPr>
          <w:trHeight w:val="323"/>
        </w:trPr>
        <w:tc>
          <w:tcPr>
            <w:tcW w:w="568" w:type="dxa"/>
            <w:vAlign w:val="center"/>
          </w:tcPr>
          <w:p w:rsidR="001A6D7A" w:rsidRPr="00C522B1" w:rsidRDefault="001A6D7A" w:rsidP="00C5622D">
            <w:pPr>
              <w:jc w:val="center"/>
              <w:rPr>
                <w:rFonts w:cstheme="minorHAnsi"/>
                <w:sz w:val="24"/>
                <w:szCs w:val="24"/>
              </w:rPr>
            </w:pPr>
            <w:r w:rsidRPr="00C522B1">
              <w:rPr>
                <w:rFonts w:cstheme="minorHAnsi"/>
                <w:sz w:val="24"/>
                <w:szCs w:val="24"/>
              </w:rPr>
              <w:t>2.5</w:t>
            </w:r>
          </w:p>
        </w:tc>
        <w:tc>
          <w:tcPr>
            <w:tcW w:w="6542" w:type="dxa"/>
            <w:vAlign w:val="center"/>
          </w:tcPr>
          <w:p w:rsidR="001A6D7A" w:rsidRPr="00C522B1" w:rsidRDefault="001A6D7A" w:rsidP="00C5622D">
            <w:pPr>
              <w:widowControl w:val="0"/>
              <w:autoSpaceDE w:val="0"/>
              <w:autoSpaceDN w:val="0"/>
              <w:adjustRightInd w:val="0"/>
              <w:spacing w:line="246" w:lineRule="exact"/>
              <w:ind w:right="-20"/>
              <w:rPr>
                <w:rFonts w:eastAsia="Times New Roman" w:cstheme="minorHAnsi"/>
                <w:sz w:val="24"/>
                <w:szCs w:val="24"/>
                <w:lang w:eastAsia="en-IN"/>
              </w:rPr>
            </w:pPr>
            <w:r w:rsidRPr="00C522B1">
              <w:rPr>
                <w:rFonts w:eastAsia="Times New Roman" w:cstheme="minorHAnsi"/>
                <w:sz w:val="24"/>
                <w:szCs w:val="24"/>
                <w:lang w:eastAsia="en-IN"/>
              </w:rPr>
              <w:t>Diagnostic Kit for Scrub Typhus</w:t>
            </w:r>
          </w:p>
        </w:tc>
        <w:tc>
          <w:tcPr>
            <w:tcW w:w="1276" w:type="dxa"/>
            <w:vAlign w:val="center"/>
          </w:tcPr>
          <w:p w:rsidR="001A6D7A" w:rsidRPr="00C522B1" w:rsidRDefault="001A6D7A" w:rsidP="00C5622D">
            <w:pPr>
              <w:widowControl w:val="0"/>
              <w:autoSpaceDE w:val="0"/>
              <w:autoSpaceDN w:val="0"/>
              <w:adjustRightInd w:val="0"/>
              <w:spacing w:line="246" w:lineRule="exact"/>
              <w:ind w:right="-20"/>
              <w:jc w:val="right"/>
              <w:rPr>
                <w:rFonts w:cstheme="minorHAnsi"/>
                <w:sz w:val="24"/>
                <w:szCs w:val="24"/>
              </w:rPr>
            </w:pPr>
            <w:r w:rsidRPr="00C522B1">
              <w:rPr>
                <w:rFonts w:cstheme="minorHAnsi"/>
                <w:sz w:val="24"/>
                <w:szCs w:val="24"/>
              </w:rPr>
              <w:t>50,000</w:t>
            </w:r>
          </w:p>
        </w:tc>
        <w:tc>
          <w:tcPr>
            <w:tcW w:w="1248" w:type="dxa"/>
            <w:vAlign w:val="center"/>
          </w:tcPr>
          <w:p w:rsidR="001A6D7A" w:rsidRPr="00C522B1" w:rsidRDefault="001A6D7A" w:rsidP="00C5622D">
            <w:pPr>
              <w:jc w:val="center"/>
              <w:rPr>
                <w:rFonts w:cstheme="minorHAnsi"/>
                <w:sz w:val="24"/>
                <w:szCs w:val="24"/>
              </w:rPr>
            </w:pPr>
            <w:r w:rsidRPr="00C522B1">
              <w:rPr>
                <w:rFonts w:cstheme="minorHAnsi"/>
                <w:sz w:val="24"/>
                <w:szCs w:val="24"/>
              </w:rPr>
              <w:t>9 District + State</w:t>
            </w:r>
          </w:p>
        </w:tc>
        <w:tc>
          <w:tcPr>
            <w:tcW w:w="1168" w:type="dxa"/>
            <w:tcBorders>
              <w:right w:val="single" w:sz="4" w:space="0" w:color="auto"/>
            </w:tcBorders>
            <w:vAlign w:val="center"/>
          </w:tcPr>
          <w:p w:rsidR="001A6D7A" w:rsidRPr="00C522B1" w:rsidRDefault="001A6D7A" w:rsidP="00C5622D">
            <w:pPr>
              <w:jc w:val="right"/>
              <w:rPr>
                <w:rFonts w:cstheme="minorHAnsi"/>
                <w:sz w:val="24"/>
                <w:szCs w:val="24"/>
              </w:rPr>
            </w:pPr>
            <w:r w:rsidRPr="00C522B1">
              <w:rPr>
                <w:rFonts w:cstheme="minorHAnsi"/>
                <w:sz w:val="24"/>
                <w:szCs w:val="24"/>
              </w:rPr>
              <w:t>5</w:t>
            </w:r>
          </w:p>
        </w:tc>
        <w:tc>
          <w:tcPr>
            <w:tcW w:w="3418" w:type="dxa"/>
            <w:tcBorders>
              <w:left w:val="single" w:sz="4" w:space="0" w:color="auto"/>
            </w:tcBorders>
          </w:tcPr>
          <w:p w:rsidR="001A6D7A" w:rsidRPr="00C522B1" w:rsidRDefault="001A6D7A" w:rsidP="00C5622D">
            <w:pPr>
              <w:rPr>
                <w:rFonts w:cstheme="minorHAnsi"/>
                <w:sz w:val="24"/>
                <w:szCs w:val="24"/>
              </w:rPr>
            </w:pPr>
          </w:p>
        </w:tc>
      </w:tr>
      <w:tr w:rsidR="001A6D7A" w:rsidRPr="00C522B1" w:rsidTr="00C5622D">
        <w:trPr>
          <w:trHeight w:val="420"/>
        </w:trPr>
        <w:tc>
          <w:tcPr>
            <w:tcW w:w="9634" w:type="dxa"/>
            <w:gridSpan w:val="4"/>
            <w:tcBorders>
              <w:top w:val="single" w:sz="4" w:space="0" w:color="auto"/>
            </w:tcBorders>
            <w:vAlign w:val="center"/>
          </w:tcPr>
          <w:p w:rsidR="001A6D7A" w:rsidRPr="00C522B1" w:rsidRDefault="001A6D7A" w:rsidP="00C5622D">
            <w:pPr>
              <w:jc w:val="right"/>
              <w:rPr>
                <w:rFonts w:cstheme="minorHAnsi"/>
                <w:b/>
                <w:sz w:val="24"/>
                <w:szCs w:val="24"/>
              </w:rPr>
            </w:pPr>
            <w:r w:rsidRPr="00C522B1">
              <w:rPr>
                <w:rFonts w:cstheme="minorHAnsi"/>
                <w:b/>
                <w:sz w:val="24"/>
                <w:szCs w:val="24"/>
              </w:rPr>
              <w:t>Total</w:t>
            </w:r>
          </w:p>
        </w:tc>
        <w:tc>
          <w:tcPr>
            <w:tcW w:w="1168" w:type="dxa"/>
            <w:tcBorders>
              <w:top w:val="single" w:sz="4" w:space="0" w:color="auto"/>
              <w:right w:val="single" w:sz="4" w:space="0" w:color="auto"/>
            </w:tcBorders>
            <w:vAlign w:val="center"/>
          </w:tcPr>
          <w:p w:rsidR="001A6D7A" w:rsidRPr="00C522B1" w:rsidRDefault="001A6D7A" w:rsidP="00C5622D">
            <w:pPr>
              <w:jc w:val="right"/>
              <w:rPr>
                <w:rFonts w:cstheme="minorHAnsi"/>
                <w:b/>
                <w:sz w:val="24"/>
                <w:szCs w:val="24"/>
              </w:rPr>
            </w:pPr>
            <w:r w:rsidRPr="00C522B1">
              <w:rPr>
                <w:rFonts w:cstheme="minorHAnsi"/>
                <w:b/>
                <w:sz w:val="24"/>
                <w:szCs w:val="24"/>
              </w:rPr>
              <w:t>32.8</w:t>
            </w:r>
          </w:p>
        </w:tc>
        <w:tc>
          <w:tcPr>
            <w:tcW w:w="3418" w:type="dxa"/>
            <w:tcBorders>
              <w:top w:val="single" w:sz="4" w:space="0" w:color="auto"/>
              <w:left w:val="single" w:sz="4" w:space="0" w:color="auto"/>
            </w:tcBorders>
          </w:tcPr>
          <w:p w:rsidR="001A6D7A" w:rsidRPr="00C522B1" w:rsidRDefault="001A6D7A" w:rsidP="00C5622D">
            <w:pPr>
              <w:rPr>
                <w:rFonts w:cstheme="minorHAnsi"/>
                <w:sz w:val="24"/>
                <w:szCs w:val="24"/>
              </w:rPr>
            </w:pPr>
          </w:p>
        </w:tc>
      </w:tr>
    </w:tbl>
    <w:p w:rsidR="001A6D7A" w:rsidRPr="00C522B1" w:rsidRDefault="001A6D7A" w:rsidP="001A6D7A">
      <w:pPr>
        <w:spacing w:after="0"/>
        <w:rPr>
          <w:rFonts w:cstheme="minorHAnsi"/>
          <w:b/>
          <w:bCs/>
          <w:sz w:val="24"/>
          <w:szCs w:val="24"/>
        </w:rPr>
      </w:pPr>
    </w:p>
    <w:p w:rsidR="001A6D7A" w:rsidRPr="00C522B1" w:rsidRDefault="001A6D7A" w:rsidP="001A6D7A">
      <w:pPr>
        <w:jc w:val="right"/>
        <w:rPr>
          <w:rFonts w:cstheme="minorHAnsi"/>
          <w:b/>
          <w:bCs/>
          <w:sz w:val="24"/>
          <w:szCs w:val="24"/>
        </w:rPr>
      </w:pPr>
    </w:p>
    <w:p w:rsidR="001A6D7A" w:rsidRPr="00C522B1" w:rsidRDefault="001A6D7A" w:rsidP="001A6D7A">
      <w:pPr>
        <w:jc w:val="right"/>
        <w:rPr>
          <w:rFonts w:cstheme="minorHAnsi"/>
          <w:b/>
          <w:bCs/>
          <w:sz w:val="24"/>
          <w:szCs w:val="24"/>
        </w:rPr>
      </w:pPr>
      <w:r w:rsidRPr="00C522B1">
        <w:rPr>
          <w:rFonts w:cstheme="minorHAnsi"/>
          <w:b/>
          <w:bCs/>
          <w:sz w:val="24"/>
          <w:szCs w:val="24"/>
        </w:rPr>
        <w:t>Annexure 9</w:t>
      </w:r>
    </w:p>
    <w:p w:rsidR="001A6D7A" w:rsidRPr="00C522B1" w:rsidRDefault="001A6D7A" w:rsidP="001A6D7A">
      <w:pPr>
        <w:spacing w:line="240" w:lineRule="auto"/>
        <w:jc w:val="center"/>
        <w:rPr>
          <w:rFonts w:cstheme="minorHAnsi"/>
          <w:b/>
          <w:sz w:val="24"/>
          <w:szCs w:val="24"/>
        </w:rPr>
      </w:pPr>
      <w:r w:rsidRPr="00C522B1">
        <w:rPr>
          <w:rFonts w:cstheme="minorHAnsi"/>
          <w:b/>
          <w:sz w:val="24"/>
          <w:szCs w:val="24"/>
        </w:rPr>
        <w:t>Background Information Required for Approval of State PIPs forState Specific Activities</w:t>
      </w:r>
    </w:p>
    <w:p w:rsidR="001A6D7A" w:rsidRPr="00C522B1" w:rsidRDefault="001A6D7A" w:rsidP="001A6D7A">
      <w:pPr>
        <w:spacing w:line="240" w:lineRule="auto"/>
        <w:jc w:val="center"/>
        <w:rPr>
          <w:rFonts w:cstheme="minorHAnsi"/>
          <w:b/>
          <w:sz w:val="24"/>
          <w:szCs w:val="24"/>
        </w:rPr>
      </w:pPr>
      <w:r w:rsidRPr="00C522B1">
        <w:rPr>
          <w:rFonts w:cstheme="minorHAnsi"/>
          <w:b/>
          <w:sz w:val="24"/>
          <w:szCs w:val="24"/>
        </w:rPr>
        <w:t>In 2013-14</w:t>
      </w:r>
    </w:p>
    <w:p w:rsidR="001A6D7A" w:rsidRPr="00C522B1" w:rsidRDefault="001A6D7A" w:rsidP="001A6D7A">
      <w:pPr>
        <w:spacing w:line="240" w:lineRule="auto"/>
        <w:rPr>
          <w:rFonts w:cstheme="minorHAnsi"/>
          <w:b/>
          <w:sz w:val="24"/>
          <w:szCs w:val="24"/>
        </w:rPr>
      </w:pPr>
      <w:r w:rsidRPr="00C522B1">
        <w:rPr>
          <w:rFonts w:cstheme="minorHAnsi"/>
          <w:b/>
          <w:sz w:val="24"/>
          <w:szCs w:val="24"/>
        </w:rPr>
        <w:t>State Specific Activities</w:t>
      </w:r>
    </w:p>
    <w:p w:rsidR="001A6D7A" w:rsidRPr="00C522B1" w:rsidRDefault="001A6D7A" w:rsidP="001A6D7A">
      <w:pPr>
        <w:spacing w:after="0" w:line="240" w:lineRule="auto"/>
        <w:jc w:val="both"/>
        <w:rPr>
          <w:rFonts w:cstheme="minorHAnsi"/>
          <w:b/>
          <w:sz w:val="24"/>
          <w:szCs w:val="24"/>
        </w:rPr>
      </w:pPr>
      <w:r w:rsidRPr="00C522B1">
        <w:rPr>
          <w:rFonts w:cstheme="minorHAnsi"/>
          <w:b/>
          <w:sz w:val="24"/>
          <w:szCs w:val="24"/>
        </w:rPr>
        <w:t xml:space="preserve">Activities Proposed: </w:t>
      </w:r>
    </w:p>
    <w:p w:rsidR="001A6D7A" w:rsidRPr="00C522B1" w:rsidRDefault="001A6D7A" w:rsidP="001A6D7A">
      <w:pPr>
        <w:spacing w:after="0" w:line="240" w:lineRule="auto"/>
        <w:jc w:val="both"/>
        <w:rPr>
          <w:rFonts w:cstheme="minorHAnsi"/>
          <w:b/>
          <w:sz w:val="24"/>
          <w:szCs w:val="24"/>
        </w:rPr>
      </w:pPr>
    </w:p>
    <w:p w:rsidR="001A6D7A" w:rsidRPr="00C522B1" w:rsidRDefault="001A6D7A" w:rsidP="001A6D7A">
      <w:pPr>
        <w:pStyle w:val="ListParagraph"/>
        <w:numPr>
          <w:ilvl w:val="0"/>
          <w:numId w:val="50"/>
        </w:numPr>
        <w:spacing w:after="0" w:line="240" w:lineRule="auto"/>
        <w:jc w:val="both"/>
        <w:rPr>
          <w:rFonts w:cstheme="minorHAnsi"/>
          <w:sz w:val="24"/>
          <w:szCs w:val="24"/>
        </w:rPr>
      </w:pPr>
      <w:r w:rsidRPr="00C522B1">
        <w:rPr>
          <w:rFonts w:cstheme="minorHAnsi"/>
          <w:b/>
          <w:sz w:val="24"/>
          <w:szCs w:val="24"/>
        </w:rPr>
        <w:lastRenderedPageBreak/>
        <w:t xml:space="preserve">Name of the Activity: </w:t>
      </w:r>
      <w:r w:rsidRPr="00C522B1">
        <w:rPr>
          <w:rFonts w:cstheme="minorHAnsi"/>
          <w:sz w:val="24"/>
          <w:szCs w:val="24"/>
        </w:rPr>
        <w:t>Report of outbreaks through SMS.</w:t>
      </w:r>
    </w:p>
    <w:p w:rsidR="001A6D7A" w:rsidRPr="00C522B1" w:rsidRDefault="001A6D7A" w:rsidP="001A6D7A">
      <w:pPr>
        <w:tabs>
          <w:tab w:val="num" w:pos="990"/>
        </w:tabs>
        <w:spacing w:after="0" w:line="240" w:lineRule="auto"/>
        <w:ind w:left="990" w:hanging="270"/>
        <w:jc w:val="both"/>
        <w:rPr>
          <w:rFonts w:cstheme="minorHAnsi"/>
          <w:b/>
          <w:sz w:val="24"/>
          <w:szCs w:val="24"/>
        </w:rPr>
      </w:pPr>
    </w:p>
    <w:p w:rsidR="001A6D7A" w:rsidRPr="00C522B1" w:rsidRDefault="001A6D7A" w:rsidP="001A6D7A">
      <w:pPr>
        <w:numPr>
          <w:ilvl w:val="0"/>
          <w:numId w:val="40"/>
        </w:numPr>
        <w:tabs>
          <w:tab w:val="clear" w:pos="720"/>
          <w:tab w:val="num" w:pos="990"/>
        </w:tabs>
        <w:spacing w:after="0" w:line="240" w:lineRule="auto"/>
        <w:ind w:left="990" w:hanging="270"/>
        <w:jc w:val="both"/>
        <w:rPr>
          <w:rFonts w:cstheme="minorHAnsi"/>
          <w:b/>
          <w:sz w:val="24"/>
          <w:szCs w:val="24"/>
        </w:rPr>
      </w:pPr>
      <w:r w:rsidRPr="00C522B1">
        <w:rPr>
          <w:rFonts w:cstheme="minorHAnsi"/>
          <w:b/>
          <w:sz w:val="24"/>
          <w:szCs w:val="24"/>
        </w:rPr>
        <w:t>Achievements in previous years:</w:t>
      </w:r>
      <w:r w:rsidRPr="00C522B1">
        <w:rPr>
          <w:rFonts w:cstheme="minorHAnsi"/>
          <w:sz w:val="24"/>
          <w:szCs w:val="24"/>
        </w:rPr>
        <w:t>NIL</w:t>
      </w:r>
    </w:p>
    <w:p w:rsidR="001A6D7A" w:rsidRPr="00C522B1" w:rsidRDefault="001A6D7A" w:rsidP="001A6D7A">
      <w:pPr>
        <w:tabs>
          <w:tab w:val="num" w:pos="990"/>
        </w:tabs>
        <w:spacing w:after="0" w:line="240" w:lineRule="auto"/>
        <w:ind w:left="990" w:hanging="270"/>
        <w:jc w:val="both"/>
        <w:rPr>
          <w:rFonts w:cstheme="minorHAnsi"/>
          <w:b/>
          <w:sz w:val="24"/>
          <w:szCs w:val="24"/>
        </w:rPr>
      </w:pPr>
    </w:p>
    <w:p w:rsidR="001A6D7A" w:rsidRPr="00C522B1" w:rsidRDefault="001A6D7A" w:rsidP="001A6D7A">
      <w:pPr>
        <w:numPr>
          <w:ilvl w:val="0"/>
          <w:numId w:val="40"/>
        </w:numPr>
        <w:tabs>
          <w:tab w:val="clear" w:pos="720"/>
          <w:tab w:val="num" w:pos="990"/>
        </w:tabs>
        <w:spacing w:after="0" w:line="240" w:lineRule="auto"/>
        <w:ind w:left="990" w:hanging="270"/>
        <w:jc w:val="both"/>
        <w:rPr>
          <w:rFonts w:cstheme="minorHAnsi"/>
          <w:sz w:val="24"/>
          <w:szCs w:val="24"/>
        </w:rPr>
      </w:pPr>
      <w:r w:rsidRPr="00C522B1">
        <w:rPr>
          <w:rFonts w:cstheme="minorHAnsi"/>
          <w:b/>
          <w:sz w:val="24"/>
          <w:szCs w:val="24"/>
        </w:rPr>
        <w:t>Justification:</w:t>
      </w:r>
      <w:r w:rsidRPr="00C522B1">
        <w:rPr>
          <w:rFonts w:cstheme="minorHAnsi"/>
          <w:sz w:val="24"/>
          <w:szCs w:val="24"/>
        </w:rPr>
        <w:t>There are many places in the state where internet facilities cannot be utilized,as most of the remote places can be reached by mobile phones.So,it will be very helpful if Health Worker can report any outbreak in their respective jurisdiction to the District Epidemiologist and to the state as well in order to take immediate and rapid actions.If Health programme workers could be equipped with mobile services it will really be helpful for combating any outbreaks and epidemic.</w:t>
      </w:r>
    </w:p>
    <w:p w:rsidR="001A6D7A" w:rsidRPr="00C522B1" w:rsidRDefault="001A6D7A" w:rsidP="001A6D7A">
      <w:pPr>
        <w:tabs>
          <w:tab w:val="num" w:pos="990"/>
        </w:tabs>
        <w:spacing w:after="0" w:line="240" w:lineRule="auto"/>
        <w:ind w:left="990" w:hanging="270"/>
        <w:jc w:val="both"/>
        <w:rPr>
          <w:rFonts w:cstheme="minorHAnsi"/>
          <w:b/>
          <w:sz w:val="24"/>
          <w:szCs w:val="24"/>
        </w:rPr>
      </w:pPr>
    </w:p>
    <w:p w:rsidR="001A6D7A" w:rsidRPr="00C522B1" w:rsidRDefault="001A6D7A" w:rsidP="001A6D7A">
      <w:pPr>
        <w:numPr>
          <w:ilvl w:val="0"/>
          <w:numId w:val="40"/>
        </w:numPr>
        <w:tabs>
          <w:tab w:val="clear" w:pos="720"/>
          <w:tab w:val="num" w:pos="990"/>
        </w:tabs>
        <w:spacing w:after="0" w:line="240" w:lineRule="auto"/>
        <w:ind w:left="990" w:hanging="270"/>
        <w:jc w:val="both"/>
        <w:rPr>
          <w:rFonts w:cstheme="minorHAnsi"/>
          <w:sz w:val="24"/>
          <w:szCs w:val="24"/>
          <w:lang w:val="en-IN"/>
        </w:rPr>
      </w:pPr>
      <w:r w:rsidRPr="00C522B1">
        <w:rPr>
          <w:rFonts w:cstheme="minorHAnsi"/>
          <w:b/>
          <w:sz w:val="24"/>
          <w:szCs w:val="24"/>
        </w:rPr>
        <w:t>Funding Proposed:</w:t>
      </w:r>
      <w:r w:rsidRPr="00C522B1">
        <w:rPr>
          <w:rFonts w:cstheme="minorHAnsi"/>
          <w:sz w:val="24"/>
          <w:szCs w:val="24"/>
        </w:rPr>
        <w:t>Included in Operational Cost.</w:t>
      </w:r>
    </w:p>
    <w:p w:rsidR="001A6D7A" w:rsidRPr="00C522B1" w:rsidRDefault="001A6D7A" w:rsidP="001A6D7A">
      <w:pPr>
        <w:spacing w:after="0" w:line="240" w:lineRule="auto"/>
        <w:rPr>
          <w:rFonts w:cstheme="minorHAnsi"/>
          <w:sz w:val="24"/>
          <w:szCs w:val="24"/>
          <w:lang w:val="en-IN"/>
        </w:rPr>
      </w:pPr>
    </w:p>
    <w:p w:rsidR="001A6D7A" w:rsidRPr="00C522B1" w:rsidRDefault="001A6D7A" w:rsidP="001A6D7A">
      <w:pPr>
        <w:pStyle w:val="ListParagraph"/>
        <w:numPr>
          <w:ilvl w:val="0"/>
          <w:numId w:val="49"/>
        </w:numPr>
        <w:spacing w:after="0" w:line="240" w:lineRule="auto"/>
        <w:jc w:val="both"/>
        <w:rPr>
          <w:rFonts w:cstheme="minorHAnsi"/>
          <w:sz w:val="24"/>
          <w:szCs w:val="24"/>
          <w:lang w:val="en-IN"/>
        </w:rPr>
      </w:pPr>
      <w:r w:rsidRPr="00C522B1">
        <w:rPr>
          <w:rFonts w:cstheme="minorHAnsi"/>
          <w:b/>
          <w:sz w:val="24"/>
          <w:szCs w:val="24"/>
        </w:rPr>
        <w:t>Name of the Activity:</w:t>
      </w:r>
      <w:r w:rsidRPr="00C522B1">
        <w:rPr>
          <w:rFonts w:cstheme="minorHAnsi"/>
          <w:sz w:val="24"/>
          <w:szCs w:val="24"/>
        </w:rPr>
        <w:t>Laboratory Support</w:t>
      </w:r>
    </w:p>
    <w:p w:rsidR="001A6D7A" w:rsidRPr="00C522B1" w:rsidRDefault="001A6D7A" w:rsidP="001A6D7A">
      <w:pPr>
        <w:spacing w:line="240" w:lineRule="auto"/>
        <w:rPr>
          <w:rFonts w:cstheme="minorHAnsi"/>
          <w:sz w:val="24"/>
          <w:szCs w:val="24"/>
          <w:lang w:val="en-IN"/>
        </w:rPr>
      </w:pPr>
    </w:p>
    <w:p w:rsidR="001A6D7A" w:rsidRPr="00C522B1" w:rsidRDefault="001A6D7A" w:rsidP="001A6D7A">
      <w:pPr>
        <w:numPr>
          <w:ilvl w:val="0"/>
          <w:numId w:val="40"/>
        </w:numPr>
        <w:tabs>
          <w:tab w:val="clear" w:pos="720"/>
          <w:tab w:val="num" w:pos="990"/>
        </w:tabs>
        <w:spacing w:after="0" w:line="240" w:lineRule="auto"/>
        <w:ind w:left="990" w:hanging="270"/>
        <w:jc w:val="both"/>
        <w:rPr>
          <w:rFonts w:cstheme="minorHAnsi"/>
          <w:b/>
          <w:sz w:val="24"/>
          <w:szCs w:val="24"/>
        </w:rPr>
      </w:pPr>
      <w:r w:rsidRPr="00C522B1">
        <w:rPr>
          <w:rFonts w:cstheme="minorHAnsi"/>
          <w:b/>
          <w:sz w:val="24"/>
          <w:szCs w:val="24"/>
        </w:rPr>
        <w:t>Achievements in previous years:</w:t>
      </w:r>
      <w:r w:rsidRPr="00C522B1">
        <w:rPr>
          <w:rFonts w:cstheme="minorHAnsi"/>
          <w:sz w:val="24"/>
          <w:szCs w:val="24"/>
        </w:rPr>
        <w:t>2 Existing Laboratories maintained</w:t>
      </w:r>
    </w:p>
    <w:p w:rsidR="001A6D7A" w:rsidRPr="00C522B1" w:rsidRDefault="001A6D7A" w:rsidP="001A6D7A">
      <w:pPr>
        <w:numPr>
          <w:ilvl w:val="0"/>
          <w:numId w:val="40"/>
        </w:numPr>
        <w:tabs>
          <w:tab w:val="clear" w:pos="720"/>
          <w:tab w:val="num" w:pos="990"/>
        </w:tabs>
        <w:spacing w:after="0" w:line="240" w:lineRule="auto"/>
        <w:ind w:left="990" w:hanging="270"/>
        <w:jc w:val="both"/>
        <w:rPr>
          <w:rFonts w:cstheme="minorHAnsi"/>
          <w:sz w:val="24"/>
          <w:szCs w:val="24"/>
        </w:rPr>
      </w:pPr>
      <w:r w:rsidRPr="00C522B1">
        <w:rPr>
          <w:rFonts w:cstheme="minorHAnsi"/>
          <w:b/>
          <w:sz w:val="24"/>
          <w:szCs w:val="24"/>
        </w:rPr>
        <w:t xml:space="preserve">Justification: </w:t>
      </w:r>
      <w:r w:rsidRPr="00C522B1">
        <w:rPr>
          <w:sz w:val="24"/>
          <w:szCs w:val="24"/>
        </w:rPr>
        <w:t>It is proposed that 3 newly identified District Hospitals Laboratory during 2013 – 14 namely (District Hospital Champhai, Saiha, Lawngtlai) along with the existing 2 identified laboratories. These three Districts are lying in the periphery / boundary of Mizoram Bordering to Myanmar and Bangladesh and they are the remotest districts in the state. It is very needful that these Hospital laboratory might be identified and equipped with non recurring budget like renovation, Computer set, Furniture, Communication set etc and recurring budget, Laboratory materials and consumables.</w:t>
      </w:r>
    </w:p>
    <w:p w:rsidR="001A6D7A" w:rsidRPr="00C522B1" w:rsidRDefault="001A6D7A" w:rsidP="001A6D7A">
      <w:pPr>
        <w:numPr>
          <w:ilvl w:val="0"/>
          <w:numId w:val="40"/>
        </w:numPr>
        <w:tabs>
          <w:tab w:val="clear" w:pos="720"/>
          <w:tab w:val="num" w:pos="990"/>
        </w:tabs>
        <w:spacing w:after="0" w:line="240" w:lineRule="auto"/>
        <w:ind w:left="990" w:hanging="270"/>
        <w:jc w:val="both"/>
        <w:rPr>
          <w:rFonts w:cstheme="minorHAnsi"/>
          <w:sz w:val="24"/>
          <w:szCs w:val="24"/>
          <w:lang w:val="en-IN"/>
        </w:rPr>
      </w:pPr>
      <w:r w:rsidRPr="00C522B1">
        <w:rPr>
          <w:rFonts w:cstheme="minorHAnsi"/>
          <w:b/>
          <w:sz w:val="24"/>
          <w:szCs w:val="24"/>
        </w:rPr>
        <w:t>Funding Proposed:</w:t>
      </w:r>
      <w:r w:rsidRPr="00C522B1">
        <w:rPr>
          <w:rFonts w:cstheme="minorHAnsi"/>
          <w:sz w:val="24"/>
          <w:szCs w:val="24"/>
        </w:rPr>
        <w:t>Rs. 41.7 Lakhs</w:t>
      </w:r>
    </w:p>
    <w:p w:rsidR="001A6D7A" w:rsidRPr="00C522B1" w:rsidRDefault="001A6D7A" w:rsidP="001A6D7A">
      <w:pPr>
        <w:pStyle w:val="ListParagraph"/>
        <w:rPr>
          <w:rFonts w:cstheme="minorHAnsi"/>
          <w:sz w:val="24"/>
          <w:szCs w:val="24"/>
          <w:lang w:val="en-IN"/>
        </w:rPr>
      </w:pPr>
    </w:p>
    <w:p w:rsidR="001A6D7A" w:rsidRPr="00C522B1" w:rsidRDefault="001A6D7A" w:rsidP="001A6D7A">
      <w:pPr>
        <w:pStyle w:val="ListParagraph"/>
        <w:numPr>
          <w:ilvl w:val="0"/>
          <w:numId w:val="49"/>
        </w:numPr>
        <w:spacing w:after="0" w:line="240" w:lineRule="auto"/>
        <w:jc w:val="both"/>
        <w:rPr>
          <w:rFonts w:cstheme="minorHAnsi"/>
          <w:sz w:val="24"/>
          <w:szCs w:val="24"/>
          <w:lang w:val="en-IN"/>
        </w:rPr>
      </w:pPr>
      <w:r w:rsidRPr="00C522B1">
        <w:rPr>
          <w:rFonts w:cstheme="minorHAnsi"/>
          <w:b/>
          <w:sz w:val="24"/>
          <w:szCs w:val="24"/>
        </w:rPr>
        <w:t>Name of the Activity:</w:t>
      </w:r>
      <w:r w:rsidRPr="00C522B1">
        <w:rPr>
          <w:sz w:val="24"/>
          <w:szCs w:val="24"/>
        </w:rPr>
        <w:t>Toll Free Telephone</w:t>
      </w:r>
    </w:p>
    <w:p w:rsidR="001A6D7A" w:rsidRPr="00C522B1" w:rsidRDefault="001A6D7A" w:rsidP="001A6D7A">
      <w:pPr>
        <w:pStyle w:val="ListParagraph"/>
        <w:spacing w:after="0" w:line="240" w:lineRule="auto"/>
        <w:jc w:val="both"/>
        <w:rPr>
          <w:rFonts w:cstheme="minorHAnsi"/>
          <w:sz w:val="24"/>
          <w:szCs w:val="24"/>
          <w:lang w:val="en-IN"/>
        </w:rPr>
      </w:pPr>
    </w:p>
    <w:p w:rsidR="001A6D7A" w:rsidRPr="00C522B1" w:rsidRDefault="001A6D7A" w:rsidP="001A6D7A">
      <w:pPr>
        <w:numPr>
          <w:ilvl w:val="0"/>
          <w:numId w:val="40"/>
        </w:numPr>
        <w:tabs>
          <w:tab w:val="clear" w:pos="720"/>
          <w:tab w:val="num" w:pos="990"/>
        </w:tabs>
        <w:spacing w:after="0" w:line="240" w:lineRule="auto"/>
        <w:ind w:left="990" w:hanging="270"/>
        <w:jc w:val="both"/>
        <w:rPr>
          <w:rFonts w:cstheme="minorHAnsi"/>
          <w:b/>
          <w:sz w:val="24"/>
          <w:szCs w:val="24"/>
        </w:rPr>
      </w:pPr>
      <w:r w:rsidRPr="00C522B1">
        <w:rPr>
          <w:rFonts w:cstheme="minorHAnsi"/>
          <w:b/>
          <w:sz w:val="24"/>
          <w:szCs w:val="24"/>
        </w:rPr>
        <w:t>Achievements in previous years:</w:t>
      </w:r>
      <w:r w:rsidRPr="00C522B1">
        <w:rPr>
          <w:rFonts w:cstheme="minorHAnsi"/>
          <w:sz w:val="24"/>
          <w:szCs w:val="24"/>
        </w:rPr>
        <w:t>Nil</w:t>
      </w:r>
    </w:p>
    <w:p w:rsidR="001A6D7A" w:rsidRPr="00C522B1" w:rsidRDefault="001A6D7A" w:rsidP="001A6D7A">
      <w:pPr>
        <w:tabs>
          <w:tab w:val="num" w:pos="990"/>
        </w:tabs>
        <w:spacing w:after="0" w:line="240" w:lineRule="auto"/>
        <w:ind w:left="990" w:hanging="270"/>
        <w:jc w:val="both"/>
        <w:rPr>
          <w:rFonts w:cstheme="minorHAnsi"/>
          <w:b/>
          <w:sz w:val="24"/>
          <w:szCs w:val="24"/>
        </w:rPr>
      </w:pPr>
    </w:p>
    <w:p w:rsidR="001A6D7A" w:rsidRPr="00C522B1" w:rsidRDefault="001A6D7A" w:rsidP="001A6D7A">
      <w:pPr>
        <w:numPr>
          <w:ilvl w:val="0"/>
          <w:numId w:val="40"/>
        </w:numPr>
        <w:tabs>
          <w:tab w:val="clear" w:pos="720"/>
          <w:tab w:val="num" w:pos="990"/>
        </w:tabs>
        <w:spacing w:after="0" w:line="240" w:lineRule="auto"/>
        <w:ind w:left="990" w:hanging="270"/>
        <w:jc w:val="both"/>
        <w:rPr>
          <w:rFonts w:cstheme="minorHAnsi"/>
          <w:sz w:val="24"/>
          <w:szCs w:val="24"/>
        </w:rPr>
      </w:pPr>
      <w:r w:rsidRPr="00C522B1">
        <w:rPr>
          <w:rFonts w:cstheme="minorHAnsi"/>
          <w:b/>
          <w:sz w:val="24"/>
          <w:szCs w:val="24"/>
        </w:rPr>
        <w:t xml:space="preserve">Justification: </w:t>
      </w:r>
      <w:r w:rsidRPr="00C522B1">
        <w:rPr>
          <w:sz w:val="24"/>
          <w:szCs w:val="24"/>
        </w:rPr>
        <w:t>As most of the outbreak in the state usually takes place amongst the poorer section of the people. It would be definitely helpful to establish a toll free telephone in the state so that anyone can report an outbreak without any expense from their side. It is noted that many outbreaks has been occurring without proper report to the medical personnel.</w:t>
      </w:r>
    </w:p>
    <w:p w:rsidR="001A6D7A" w:rsidRPr="00C522B1" w:rsidRDefault="001A6D7A" w:rsidP="001A6D7A">
      <w:pPr>
        <w:numPr>
          <w:ilvl w:val="0"/>
          <w:numId w:val="40"/>
        </w:numPr>
        <w:tabs>
          <w:tab w:val="clear" w:pos="720"/>
          <w:tab w:val="num" w:pos="990"/>
        </w:tabs>
        <w:spacing w:after="0" w:line="240" w:lineRule="auto"/>
        <w:ind w:left="990" w:hanging="270"/>
        <w:jc w:val="both"/>
        <w:rPr>
          <w:rFonts w:cstheme="minorHAnsi"/>
          <w:sz w:val="24"/>
          <w:szCs w:val="24"/>
          <w:lang w:val="en-IN"/>
        </w:rPr>
      </w:pPr>
      <w:r w:rsidRPr="00C522B1">
        <w:rPr>
          <w:rFonts w:cstheme="minorHAnsi"/>
          <w:b/>
          <w:sz w:val="24"/>
          <w:szCs w:val="24"/>
        </w:rPr>
        <w:t>Funding Proposed:</w:t>
      </w:r>
      <w:r w:rsidRPr="00C522B1">
        <w:rPr>
          <w:rFonts w:cstheme="minorHAnsi"/>
          <w:sz w:val="24"/>
          <w:szCs w:val="24"/>
        </w:rPr>
        <w:t>Included in Operational Cost</w:t>
      </w:r>
    </w:p>
    <w:p w:rsidR="001A6D7A" w:rsidRPr="00C522B1" w:rsidRDefault="001A6D7A" w:rsidP="001A6D7A">
      <w:pPr>
        <w:pStyle w:val="ListParagraph"/>
        <w:spacing w:after="0" w:line="240" w:lineRule="auto"/>
        <w:jc w:val="both"/>
        <w:rPr>
          <w:rFonts w:cstheme="minorHAnsi"/>
          <w:sz w:val="24"/>
          <w:szCs w:val="24"/>
          <w:lang w:val="en-IN"/>
        </w:rPr>
      </w:pPr>
    </w:p>
    <w:p w:rsidR="001A6D7A" w:rsidRPr="00C522B1" w:rsidRDefault="001A6D7A" w:rsidP="001A6D7A">
      <w:pPr>
        <w:spacing w:after="0" w:line="240" w:lineRule="auto"/>
        <w:rPr>
          <w:rFonts w:cstheme="minorHAnsi"/>
          <w:sz w:val="24"/>
          <w:szCs w:val="24"/>
          <w:lang w:val="en-IN"/>
        </w:rPr>
      </w:pPr>
      <w:r w:rsidRPr="00C522B1">
        <w:rPr>
          <w:rFonts w:cstheme="minorHAnsi"/>
          <w:b/>
          <w:sz w:val="24"/>
          <w:szCs w:val="24"/>
        </w:rPr>
        <w:t>Name of the Activity:</w:t>
      </w:r>
      <w:r w:rsidRPr="00C522B1">
        <w:rPr>
          <w:sz w:val="24"/>
          <w:szCs w:val="24"/>
        </w:rPr>
        <w:t>Mobility Support</w:t>
      </w:r>
    </w:p>
    <w:p w:rsidR="001A6D7A" w:rsidRPr="00C522B1" w:rsidRDefault="001A6D7A" w:rsidP="001A6D7A">
      <w:pPr>
        <w:numPr>
          <w:ilvl w:val="0"/>
          <w:numId w:val="40"/>
        </w:numPr>
        <w:tabs>
          <w:tab w:val="clear" w:pos="720"/>
          <w:tab w:val="num" w:pos="990"/>
        </w:tabs>
        <w:spacing w:after="0" w:line="240" w:lineRule="auto"/>
        <w:ind w:left="990" w:hanging="270"/>
        <w:jc w:val="both"/>
        <w:rPr>
          <w:rFonts w:cstheme="minorHAnsi"/>
          <w:b/>
          <w:sz w:val="24"/>
          <w:szCs w:val="24"/>
        </w:rPr>
      </w:pPr>
      <w:r w:rsidRPr="00C522B1">
        <w:rPr>
          <w:rFonts w:cstheme="minorHAnsi"/>
          <w:b/>
          <w:sz w:val="24"/>
          <w:szCs w:val="24"/>
        </w:rPr>
        <w:t>Achievements in previous years:</w:t>
      </w:r>
      <w:r w:rsidRPr="00C522B1">
        <w:rPr>
          <w:rFonts w:cstheme="minorHAnsi"/>
          <w:sz w:val="24"/>
          <w:szCs w:val="24"/>
        </w:rPr>
        <w:t>Nil</w:t>
      </w:r>
    </w:p>
    <w:p w:rsidR="001A6D7A" w:rsidRPr="00C522B1" w:rsidRDefault="001A6D7A" w:rsidP="001A6D7A">
      <w:pPr>
        <w:numPr>
          <w:ilvl w:val="0"/>
          <w:numId w:val="40"/>
        </w:numPr>
        <w:tabs>
          <w:tab w:val="clear" w:pos="720"/>
          <w:tab w:val="num" w:pos="990"/>
        </w:tabs>
        <w:spacing w:after="0" w:line="240" w:lineRule="auto"/>
        <w:ind w:left="990" w:hanging="270"/>
        <w:jc w:val="both"/>
        <w:rPr>
          <w:rFonts w:cstheme="minorHAnsi"/>
          <w:sz w:val="24"/>
          <w:szCs w:val="24"/>
        </w:rPr>
      </w:pPr>
      <w:r w:rsidRPr="00C522B1">
        <w:rPr>
          <w:rFonts w:cstheme="minorHAnsi"/>
          <w:b/>
          <w:sz w:val="24"/>
          <w:szCs w:val="24"/>
        </w:rPr>
        <w:lastRenderedPageBreak/>
        <w:t xml:space="preserve">Justification: </w:t>
      </w:r>
      <w:r w:rsidRPr="00C522B1">
        <w:rPr>
          <w:sz w:val="24"/>
          <w:szCs w:val="24"/>
        </w:rPr>
        <w:t>IDSP is responsible to take rapid action to any outbreak and epidemics it is therefore the state needs to be equipped with good and fit conditioned Vehicles to respond to any outbreaks even in the remotest part of the state. It is suggested that vehicle Hiring system (Monthly basis) might be applicable if new vehicle cannot be provided from the CSU at this stage.</w:t>
      </w:r>
    </w:p>
    <w:p w:rsidR="001A6D7A" w:rsidRPr="00C522B1" w:rsidRDefault="001A6D7A" w:rsidP="001A6D7A">
      <w:pPr>
        <w:numPr>
          <w:ilvl w:val="0"/>
          <w:numId w:val="40"/>
        </w:numPr>
        <w:tabs>
          <w:tab w:val="clear" w:pos="720"/>
          <w:tab w:val="num" w:pos="990"/>
        </w:tabs>
        <w:spacing w:after="0" w:line="240" w:lineRule="auto"/>
        <w:ind w:left="990" w:hanging="270"/>
        <w:jc w:val="both"/>
        <w:rPr>
          <w:rFonts w:cstheme="minorHAnsi"/>
          <w:sz w:val="24"/>
          <w:szCs w:val="24"/>
          <w:lang w:val="en-IN"/>
        </w:rPr>
      </w:pPr>
      <w:r w:rsidRPr="00C522B1">
        <w:rPr>
          <w:rFonts w:cstheme="minorHAnsi"/>
          <w:b/>
          <w:sz w:val="24"/>
          <w:szCs w:val="24"/>
        </w:rPr>
        <w:t>Funding Proposed:</w:t>
      </w:r>
      <w:r w:rsidRPr="00C522B1">
        <w:rPr>
          <w:rFonts w:cstheme="minorHAnsi"/>
          <w:sz w:val="24"/>
          <w:szCs w:val="24"/>
        </w:rPr>
        <w:t>Included in Operational Cost</w:t>
      </w:r>
    </w:p>
    <w:p w:rsidR="001A6D7A" w:rsidRPr="00C522B1" w:rsidRDefault="001A6D7A" w:rsidP="001A6D7A">
      <w:pPr>
        <w:pStyle w:val="ListParagraph"/>
        <w:rPr>
          <w:rFonts w:cstheme="minorHAnsi"/>
          <w:sz w:val="24"/>
          <w:szCs w:val="24"/>
          <w:lang w:val="en-IN"/>
        </w:rPr>
      </w:pPr>
    </w:p>
    <w:p w:rsidR="001A6D7A" w:rsidRPr="00C522B1" w:rsidRDefault="001A6D7A" w:rsidP="001A6D7A">
      <w:pPr>
        <w:pStyle w:val="ListParagraph"/>
        <w:numPr>
          <w:ilvl w:val="0"/>
          <w:numId w:val="49"/>
        </w:numPr>
        <w:rPr>
          <w:rFonts w:cstheme="minorHAnsi"/>
          <w:sz w:val="24"/>
          <w:szCs w:val="24"/>
          <w:lang w:val="en-IN"/>
        </w:rPr>
      </w:pPr>
      <w:r w:rsidRPr="00C522B1">
        <w:rPr>
          <w:rFonts w:cstheme="minorHAnsi"/>
          <w:b/>
          <w:sz w:val="24"/>
          <w:szCs w:val="24"/>
        </w:rPr>
        <w:t>Name of the Activity:</w:t>
      </w:r>
      <w:r w:rsidRPr="00C522B1">
        <w:rPr>
          <w:sz w:val="24"/>
          <w:szCs w:val="24"/>
        </w:rPr>
        <w:t>IEC</w:t>
      </w:r>
    </w:p>
    <w:p w:rsidR="001A6D7A" w:rsidRPr="00C522B1" w:rsidRDefault="001A6D7A" w:rsidP="001A6D7A">
      <w:pPr>
        <w:numPr>
          <w:ilvl w:val="0"/>
          <w:numId w:val="40"/>
        </w:numPr>
        <w:tabs>
          <w:tab w:val="clear" w:pos="720"/>
          <w:tab w:val="num" w:pos="990"/>
        </w:tabs>
        <w:spacing w:after="0" w:line="240" w:lineRule="auto"/>
        <w:ind w:left="990" w:hanging="270"/>
        <w:jc w:val="both"/>
        <w:rPr>
          <w:rFonts w:cstheme="minorHAnsi"/>
          <w:b/>
          <w:sz w:val="24"/>
          <w:szCs w:val="24"/>
        </w:rPr>
      </w:pPr>
      <w:r w:rsidRPr="00C522B1">
        <w:rPr>
          <w:rFonts w:cstheme="minorHAnsi"/>
          <w:b/>
          <w:sz w:val="24"/>
          <w:szCs w:val="24"/>
        </w:rPr>
        <w:t>Achievements in previous years:</w:t>
      </w:r>
      <w:r w:rsidRPr="00C522B1">
        <w:rPr>
          <w:rFonts w:cstheme="minorHAnsi"/>
          <w:sz w:val="24"/>
          <w:szCs w:val="24"/>
        </w:rPr>
        <w:t>Nil</w:t>
      </w:r>
    </w:p>
    <w:p w:rsidR="001A6D7A" w:rsidRPr="00C522B1" w:rsidRDefault="001A6D7A" w:rsidP="001A6D7A">
      <w:pPr>
        <w:numPr>
          <w:ilvl w:val="0"/>
          <w:numId w:val="40"/>
        </w:numPr>
        <w:tabs>
          <w:tab w:val="clear" w:pos="720"/>
          <w:tab w:val="num" w:pos="990"/>
        </w:tabs>
        <w:spacing w:after="0" w:line="240" w:lineRule="auto"/>
        <w:ind w:left="990" w:hanging="270"/>
        <w:jc w:val="both"/>
        <w:rPr>
          <w:rFonts w:cstheme="minorHAnsi"/>
          <w:sz w:val="24"/>
          <w:szCs w:val="24"/>
        </w:rPr>
      </w:pPr>
      <w:r w:rsidRPr="00C522B1">
        <w:rPr>
          <w:rFonts w:cstheme="minorHAnsi"/>
          <w:b/>
          <w:sz w:val="24"/>
          <w:szCs w:val="24"/>
        </w:rPr>
        <w:t xml:space="preserve">Justification: </w:t>
      </w:r>
      <w:r w:rsidRPr="00C522B1">
        <w:rPr>
          <w:sz w:val="24"/>
          <w:szCs w:val="24"/>
        </w:rPr>
        <w:t>IEC is a must for educating the personnel and public on impending/possible outbreak. The containment measure of any particular disease is not effective with the health department intervention only but it both equally important to educated the people to check the spread of disease. IEC in the form of pamphlet, Radio/TV announcement, Talk show, Hoardings (atleast one in each district), SLR Camera for documentation and other innovation will be initiated during the current year.</w:t>
      </w:r>
    </w:p>
    <w:p w:rsidR="001A6D7A" w:rsidRPr="00C522B1" w:rsidRDefault="001A6D7A" w:rsidP="001A6D7A">
      <w:pPr>
        <w:numPr>
          <w:ilvl w:val="0"/>
          <w:numId w:val="40"/>
        </w:numPr>
        <w:tabs>
          <w:tab w:val="clear" w:pos="720"/>
          <w:tab w:val="num" w:pos="990"/>
        </w:tabs>
        <w:spacing w:after="0" w:line="240" w:lineRule="auto"/>
        <w:ind w:left="990" w:hanging="270"/>
        <w:jc w:val="both"/>
        <w:rPr>
          <w:rFonts w:cstheme="minorHAnsi"/>
          <w:sz w:val="24"/>
          <w:szCs w:val="24"/>
          <w:lang w:val="en-IN"/>
        </w:rPr>
      </w:pPr>
      <w:r w:rsidRPr="00C522B1">
        <w:rPr>
          <w:rFonts w:cstheme="minorHAnsi"/>
          <w:b/>
          <w:sz w:val="24"/>
          <w:szCs w:val="24"/>
        </w:rPr>
        <w:t>Funding Proposed:</w:t>
      </w:r>
      <w:r w:rsidRPr="00C522B1">
        <w:rPr>
          <w:rFonts w:cstheme="minorHAnsi"/>
          <w:sz w:val="24"/>
          <w:szCs w:val="24"/>
        </w:rPr>
        <w:t>Rs. 11 Lakhs</w:t>
      </w:r>
    </w:p>
    <w:p w:rsidR="001A6D7A" w:rsidRPr="00C522B1" w:rsidRDefault="001A6D7A" w:rsidP="001A6D7A">
      <w:pPr>
        <w:pStyle w:val="ListParagraph"/>
        <w:rPr>
          <w:rFonts w:cstheme="minorHAnsi"/>
          <w:b/>
          <w:sz w:val="24"/>
          <w:szCs w:val="24"/>
        </w:rPr>
      </w:pPr>
    </w:p>
    <w:p w:rsidR="001A6D7A" w:rsidRPr="00C522B1" w:rsidRDefault="001A6D7A" w:rsidP="001A6D7A">
      <w:pPr>
        <w:pStyle w:val="ListParagraph"/>
        <w:spacing w:after="0" w:line="360" w:lineRule="auto"/>
        <w:ind w:left="990" w:firstLine="450"/>
        <w:rPr>
          <w:rFonts w:cstheme="minorHAnsi"/>
          <w:sz w:val="24"/>
          <w:szCs w:val="24"/>
        </w:rPr>
      </w:pPr>
      <w:r w:rsidRPr="00C522B1">
        <w:rPr>
          <w:rFonts w:cstheme="minorHAnsi"/>
          <w:sz w:val="24"/>
          <w:szCs w:val="24"/>
        </w:rPr>
        <w:t>State Level</w:t>
      </w:r>
      <w:r w:rsidRPr="00C522B1">
        <w:rPr>
          <w:rFonts w:cstheme="minorHAnsi"/>
          <w:sz w:val="24"/>
          <w:szCs w:val="24"/>
        </w:rPr>
        <w:tab/>
      </w:r>
      <w:r w:rsidRPr="00C522B1">
        <w:rPr>
          <w:rFonts w:cstheme="minorHAnsi"/>
          <w:sz w:val="24"/>
          <w:szCs w:val="24"/>
        </w:rPr>
        <w:tab/>
      </w:r>
      <w:r w:rsidRPr="00C522B1">
        <w:rPr>
          <w:rFonts w:cstheme="minorHAnsi"/>
          <w:sz w:val="24"/>
          <w:szCs w:val="24"/>
        </w:rPr>
        <w:tab/>
      </w:r>
      <w:r w:rsidRPr="00C522B1">
        <w:rPr>
          <w:rFonts w:cstheme="minorHAnsi"/>
          <w:sz w:val="24"/>
          <w:szCs w:val="24"/>
        </w:rPr>
        <w:tab/>
      </w:r>
      <w:r w:rsidRPr="00C522B1">
        <w:rPr>
          <w:rFonts w:cstheme="minorHAnsi"/>
          <w:sz w:val="24"/>
          <w:szCs w:val="24"/>
        </w:rPr>
        <w:tab/>
        <w:t>Rs. 2 Lakhs</w:t>
      </w:r>
    </w:p>
    <w:p w:rsidR="001A6D7A" w:rsidRPr="00C522B1" w:rsidRDefault="001A6D7A" w:rsidP="001A6D7A">
      <w:pPr>
        <w:pStyle w:val="ListParagraph"/>
        <w:spacing w:after="0" w:line="360" w:lineRule="auto"/>
        <w:ind w:left="990" w:firstLine="450"/>
        <w:rPr>
          <w:rFonts w:cstheme="minorHAnsi"/>
          <w:sz w:val="24"/>
          <w:szCs w:val="24"/>
        </w:rPr>
      </w:pPr>
      <w:r w:rsidRPr="00C522B1">
        <w:rPr>
          <w:rFonts w:cstheme="minorHAnsi"/>
          <w:sz w:val="24"/>
          <w:szCs w:val="24"/>
        </w:rPr>
        <w:t>District Level @ Rs. 1 Lakhs each for 9 Districts</w:t>
      </w:r>
      <w:r w:rsidRPr="00C522B1">
        <w:rPr>
          <w:rFonts w:cstheme="minorHAnsi"/>
          <w:sz w:val="24"/>
          <w:szCs w:val="24"/>
        </w:rPr>
        <w:tab/>
        <w:t>Rs. 9 Lakhs</w:t>
      </w:r>
    </w:p>
    <w:p w:rsidR="001A6D7A" w:rsidRPr="00C522B1" w:rsidRDefault="001A6D7A" w:rsidP="001A6D7A">
      <w:pPr>
        <w:pStyle w:val="ListParagraph"/>
        <w:spacing w:after="0" w:line="360" w:lineRule="auto"/>
        <w:ind w:left="4590"/>
        <w:rPr>
          <w:rFonts w:cstheme="minorHAnsi"/>
          <w:b/>
          <w:sz w:val="24"/>
          <w:szCs w:val="24"/>
        </w:rPr>
      </w:pPr>
      <w:r w:rsidRPr="00C522B1">
        <w:rPr>
          <w:rFonts w:cstheme="minorHAnsi"/>
          <w:b/>
          <w:sz w:val="24"/>
          <w:szCs w:val="24"/>
        </w:rPr>
        <w:t>Total:</w:t>
      </w:r>
      <w:r w:rsidRPr="00C522B1">
        <w:rPr>
          <w:rFonts w:cstheme="minorHAnsi"/>
          <w:b/>
          <w:sz w:val="24"/>
          <w:szCs w:val="24"/>
        </w:rPr>
        <w:tab/>
        <w:t>Rs. 11 Lakhs</w:t>
      </w:r>
    </w:p>
    <w:p w:rsidR="001A6D7A" w:rsidRPr="00C522B1" w:rsidRDefault="001A6D7A" w:rsidP="001A6D7A">
      <w:pPr>
        <w:pStyle w:val="ListParagraph"/>
        <w:numPr>
          <w:ilvl w:val="0"/>
          <w:numId w:val="49"/>
        </w:numPr>
        <w:spacing w:after="0"/>
        <w:rPr>
          <w:rFonts w:cstheme="minorHAnsi"/>
          <w:sz w:val="24"/>
          <w:szCs w:val="24"/>
        </w:rPr>
      </w:pPr>
      <w:r w:rsidRPr="00C522B1">
        <w:rPr>
          <w:rFonts w:cstheme="minorHAnsi"/>
          <w:b/>
          <w:sz w:val="24"/>
          <w:szCs w:val="24"/>
        </w:rPr>
        <w:t>Name of the Activity:</w:t>
      </w:r>
      <w:r w:rsidRPr="00C522B1">
        <w:rPr>
          <w:sz w:val="24"/>
          <w:szCs w:val="24"/>
        </w:rPr>
        <w:t>Diagnostic Kit For Scrub Typhus</w:t>
      </w:r>
    </w:p>
    <w:p w:rsidR="001A6D7A" w:rsidRPr="00C522B1" w:rsidRDefault="001A6D7A" w:rsidP="001A6D7A">
      <w:pPr>
        <w:numPr>
          <w:ilvl w:val="0"/>
          <w:numId w:val="40"/>
        </w:numPr>
        <w:tabs>
          <w:tab w:val="clear" w:pos="720"/>
          <w:tab w:val="num" w:pos="990"/>
        </w:tabs>
        <w:spacing w:after="0" w:line="240" w:lineRule="auto"/>
        <w:ind w:left="990" w:hanging="270"/>
        <w:jc w:val="both"/>
        <w:rPr>
          <w:rFonts w:cstheme="minorHAnsi"/>
          <w:b/>
          <w:sz w:val="24"/>
          <w:szCs w:val="24"/>
        </w:rPr>
      </w:pPr>
      <w:r w:rsidRPr="00C522B1">
        <w:rPr>
          <w:rFonts w:cstheme="minorHAnsi"/>
          <w:b/>
          <w:sz w:val="24"/>
          <w:szCs w:val="24"/>
        </w:rPr>
        <w:t>Achievements in previous years:</w:t>
      </w:r>
      <w:r w:rsidRPr="00C522B1">
        <w:rPr>
          <w:rFonts w:cstheme="minorHAnsi"/>
          <w:sz w:val="24"/>
          <w:szCs w:val="24"/>
        </w:rPr>
        <w:t>Nil</w:t>
      </w:r>
    </w:p>
    <w:p w:rsidR="001A6D7A" w:rsidRPr="00C522B1" w:rsidRDefault="001A6D7A" w:rsidP="001A6D7A">
      <w:pPr>
        <w:tabs>
          <w:tab w:val="num" w:pos="990"/>
        </w:tabs>
        <w:spacing w:after="0" w:line="240" w:lineRule="auto"/>
        <w:ind w:left="990" w:hanging="270"/>
        <w:jc w:val="both"/>
        <w:rPr>
          <w:rFonts w:cstheme="minorHAnsi"/>
          <w:b/>
          <w:sz w:val="24"/>
          <w:szCs w:val="24"/>
        </w:rPr>
      </w:pPr>
    </w:p>
    <w:p w:rsidR="001A6D7A" w:rsidRPr="00C522B1" w:rsidRDefault="001A6D7A" w:rsidP="001A6D7A">
      <w:pPr>
        <w:numPr>
          <w:ilvl w:val="0"/>
          <w:numId w:val="40"/>
        </w:numPr>
        <w:tabs>
          <w:tab w:val="clear" w:pos="720"/>
          <w:tab w:val="num" w:pos="990"/>
        </w:tabs>
        <w:spacing w:after="0" w:line="240" w:lineRule="auto"/>
        <w:ind w:left="990" w:hanging="270"/>
        <w:jc w:val="both"/>
        <w:rPr>
          <w:rFonts w:cstheme="minorHAnsi"/>
          <w:sz w:val="24"/>
          <w:szCs w:val="24"/>
        </w:rPr>
      </w:pPr>
      <w:r w:rsidRPr="00C522B1">
        <w:rPr>
          <w:rFonts w:cstheme="minorHAnsi"/>
          <w:b/>
          <w:sz w:val="24"/>
          <w:szCs w:val="24"/>
        </w:rPr>
        <w:t xml:space="preserve">Justification: </w:t>
      </w:r>
      <w:r w:rsidRPr="00C522B1">
        <w:rPr>
          <w:sz w:val="24"/>
          <w:szCs w:val="24"/>
        </w:rPr>
        <w:t>As an outbreak of Scrub typhus disease is alarmingly increase in the state and there is no supply of diagnostic kit for this particular disease, valuable lives are lost due to misdiagnosed and without giving proper and timely medication due to lack of diagnostic kit in the district Hospital and even in the state hospital as well. It is very needful that SSU might be supplied with rapid diagnostic kit for further distribution to the state and district hospitals.</w:t>
      </w:r>
    </w:p>
    <w:p w:rsidR="001A6D7A" w:rsidRPr="00C522B1" w:rsidRDefault="001A6D7A" w:rsidP="001A6D7A">
      <w:pPr>
        <w:pStyle w:val="ListParagraph"/>
        <w:spacing w:after="0"/>
        <w:rPr>
          <w:rFonts w:cstheme="minorHAnsi"/>
          <w:sz w:val="24"/>
          <w:szCs w:val="24"/>
        </w:rPr>
      </w:pPr>
    </w:p>
    <w:p w:rsidR="001A6D7A" w:rsidRPr="00C522B1" w:rsidRDefault="001A6D7A" w:rsidP="001A6D7A">
      <w:pPr>
        <w:numPr>
          <w:ilvl w:val="0"/>
          <w:numId w:val="40"/>
        </w:numPr>
        <w:tabs>
          <w:tab w:val="clear" w:pos="720"/>
          <w:tab w:val="num" w:pos="990"/>
        </w:tabs>
        <w:spacing w:after="0" w:line="240" w:lineRule="auto"/>
        <w:ind w:left="990" w:hanging="270"/>
        <w:jc w:val="both"/>
        <w:rPr>
          <w:rFonts w:cstheme="minorHAnsi"/>
          <w:sz w:val="24"/>
          <w:szCs w:val="24"/>
          <w:lang w:val="en-IN"/>
        </w:rPr>
      </w:pPr>
      <w:r w:rsidRPr="00C522B1">
        <w:rPr>
          <w:rFonts w:cstheme="minorHAnsi"/>
          <w:b/>
          <w:sz w:val="24"/>
          <w:szCs w:val="24"/>
        </w:rPr>
        <w:t>Funding Proposed:</w:t>
      </w:r>
      <w:r w:rsidRPr="00C522B1">
        <w:rPr>
          <w:rFonts w:cstheme="minorHAnsi"/>
          <w:sz w:val="24"/>
          <w:szCs w:val="24"/>
        </w:rPr>
        <w:t>Included in New Initiative Budget.</w:t>
      </w:r>
    </w:p>
    <w:p w:rsidR="001A6D7A" w:rsidRPr="00C522B1" w:rsidRDefault="001A6D7A" w:rsidP="001A6D7A">
      <w:pPr>
        <w:spacing w:after="0"/>
        <w:rPr>
          <w:rFonts w:cstheme="minorHAnsi"/>
          <w:sz w:val="24"/>
          <w:szCs w:val="24"/>
        </w:rPr>
      </w:pPr>
    </w:p>
    <w:p w:rsidR="001A6D7A" w:rsidRPr="00C522B1" w:rsidRDefault="001A6D7A" w:rsidP="001A6D7A">
      <w:pPr>
        <w:spacing w:line="360" w:lineRule="auto"/>
        <w:ind w:left="360" w:hanging="270"/>
        <w:jc w:val="right"/>
        <w:rPr>
          <w:rFonts w:cstheme="minorHAnsi"/>
          <w:b/>
          <w:sz w:val="24"/>
          <w:szCs w:val="24"/>
        </w:rPr>
      </w:pPr>
      <w:r w:rsidRPr="00C522B1">
        <w:rPr>
          <w:rFonts w:cstheme="minorHAnsi"/>
          <w:b/>
          <w:sz w:val="24"/>
          <w:szCs w:val="24"/>
        </w:rPr>
        <w:t>Annexure 10</w:t>
      </w:r>
    </w:p>
    <w:p w:rsidR="001A6D7A" w:rsidRPr="00C522B1" w:rsidRDefault="001A6D7A" w:rsidP="001A6D7A">
      <w:pPr>
        <w:spacing w:line="360" w:lineRule="auto"/>
        <w:ind w:left="360" w:hanging="270"/>
        <w:jc w:val="both"/>
        <w:rPr>
          <w:rFonts w:cstheme="minorHAnsi"/>
          <w:b/>
          <w:sz w:val="24"/>
          <w:szCs w:val="24"/>
        </w:rPr>
      </w:pPr>
      <w:r w:rsidRPr="00C522B1">
        <w:rPr>
          <w:rFonts w:cstheme="minorHAnsi"/>
          <w:b/>
          <w:sz w:val="24"/>
          <w:szCs w:val="24"/>
          <w:u w:val="single"/>
        </w:rPr>
        <w:t>JUSTIFICATION FOR PROPOSED SALARY</w:t>
      </w:r>
      <w:r w:rsidRPr="00C522B1">
        <w:rPr>
          <w:rFonts w:cstheme="minorHAnsi"/>
          <w:b/>
          <w:sz w:val="24"/>
          <w:szCs w:val="24"/>
        </w:rPr>
        <w:t>:</w:t>
      </w:r>
    </w:p>
    <w:p w:rsidR="001A6D7A" w:rsidRPr="00C522B1" w:rsidRDefault="001A6D7A" w:rsidP="001A6D7A">
      <w:pPr>
        <w:spacing w:after="0" w:line="360" w:lineRule="auto"/>
        <w:ind w:left="360"/>
        <w:jc w:val="both"/>
        <w:rPr>
          <w:rFonts w:cstheme="minorHAnsi"/>
          <w:sz w:val="24"/>
          <w:szCs w:val="24"/>
          <w:highlight w:val="yellow"/>
        </w:rPr>
      </w:pPr>
      <w:r w:rsidRPr="00C522B1">
        <w:rPr>
          <w:rFonts w:cstheme="minorHAnsi"/>
          <w:b/>
          <w:sz w:val="24"/>
          <w:szCs w:val="24"/>
        </w:rPr>
        <w:lastRenderedPageBreak/>
        <w:t xml:space="preserve">** </w:t>
      </w:r>
      <w:r w:rsidRPr="00C522B1">
        <w:rPr>
          <w:rFonts w:cstheme="minorHAnsi"/>
          <w:sz w:val="24"/>
          <w:szCs w:val="24"/>
        </w:rPr>
        <w:t xml:space="preserve">It is imperative to mention that under the </w:t>
      </w:r>
      <w:r w:rsidRPr="00C522B1">
        <w:rPr>
          <w:rFonts w:cstheme="minorHAnsi"/>
          <w:sz w:val="24"/>
          <w:szCs w:val="24"/>
          <w:highlight w:val="yellow"/>
        </w:rPr>
        <w:t>Sixth Pay Commission</w:t>
      </w:r>
      <w:r w:rsidRPr="00C522B1">
        <w:rPr>
          <w:rFonts w:cstheme="minorHAnsi"/>
          <w:sz w:val="24"/>
          <w:szCs w:val="24"/>
        </w:rPr>
        <w:t xml:space="preserve"> even the </w:t>
      </w:r>
      <w:r w:rsidRPr="00C522B1">
        <w:rPr>
          <w:rFonts w:cstheme="minorHAnsi"/>
          <w:sz w:val="24"/>
          <w:szCs w:val="24"/>
          <w:highlight w:val="yellow"/>
        </w:rPr>
        <w:t>salary of 4</w:t>
      </w:r>
      <w:r w:rsidRPr="00C522B1">
        <w:rPr>
          <w:rFonts w:cstheme="minorHAnsi"/>
          <w:sz w:val="24"/>
          <w:szCs w:val="24"/>
          <w:highlight w:val="yellow"/>
          <w:vertAlign w:val="superscript"/>
        </w:rPr>
        <w:t>th</w:t>
      </w:r>
      <w:r w:rsidRPr="00C522B1">
        <w:rPr>
          <w:rFonts w:cstheme="minorHAnsi"/>
          <w:sz w:val="24"/>
          <w:szCs w:val="24"/>
          <w:highlight w:val="yellow"/>
        </w:rPr>
        <w:t xml:space="preserve"> Grade is more than </w:t>
      </w:r>
    </w:p>
    <w:p w:rsidR="001A6D7A" w:rsidRPr="00C522B1" w:rsidRDefault="001A6D7A" w:rsidP="001A6D7A">
      <w:pPr>
        <w:spacing w:after="0" w:line="360" w:lineRule="auto"/>
        <w:ind w:left="360"/>
        <w:jc w:val="both"/>
        <w:rPr>
          <w:rFonts w:cstheme="minorHAnsi"/>
          <w:sz w:val="24"/>
          <w:szCs w:val="24"/>
        </w:rPr>
      </w:pPr>
      <w:r w:rsidRPr="00C522B1">
        <w:rPr>
          <w:rFonts w:cstheme="minorHAnsi"/>
          <w:sz w:val="24"/>
          <w:szCs w:val="24"/>
          <w:highlight w:val="yellow"/>
        </w:rPr>
        <w:t>Rs.15,000</w:t>
      </w:r>
      <w:r w:rsidRPr="00C522B1">
        <w:rPr>
          <w:rFonts w:cstheme="minorHAnsi"/>
          <w:sz w:val="24"/>
          <w:szCs w:val="24"/>
        </w:rPr>
        <w:t>.</w:t>
      </w:r>
    </w:p>
    <w:p w:rsidR="001A6D7A" w:rsidRPr="00C522B1" w:rsidRDefault="001A6D7A" w:rsidP="001A6D7A">
      <w:pPr>
        <w:spacing w:after="0" w:line="360" w:lineRule="auto"/>
        <w:ind w:left="360"/>
        <w:jc w:val="both"/>
        <w:rPr>
          <w:rFonts w:cstheme="minorHAnsi"/>
          <w:sz w:val="24"/>
          <w:szCs w:val="24"/>
        </w:rPr>
      </w:pPr>
    </w:p>
    <w:p w:rsidR="001A6D7A" w:rsidRPr="00C522B1" w:rsidRDefault="001A6D7A" w:rsidP="001A6D7A">
      <w:pPr>
        <w:spacing w:after="0" w:line="360" w:lineRule="auto"/>
        <w:ind w:left="360"/>
        <w:jc w:val="both"/>
        <w:rPr>
          <w:rFonts w:cstheme="minorHAnsi"/>
          <w:sz w:val="24"/>
          <w:szCs w:val="24"/>
        </w:rPr>
      </w:pPr>
      <w:r w:rsidRPr="00C522B1">
        <w:rPr>
          <w:rFonts w:cstheme="minorHAnsi"/>
          <w:b/>
          <w:sz w:val="24"/>
          <w:szCs w:val="24"/>
        </w:rPr>
        <w:t>Entomologist:</w:t>
      </w:r>
      <w:r w:rsidRPr="00C522B1">
        <w:rPr>
          <w:rFonts w:cstheme="minorHAnsi"/>
          <w:sz w:val="24"/>
          <w:szCs w:val="24"/>
        </w:rPr>
        <w:t xml:space="preserve"> The Entomologist under IDSP serves as the sole Entomologist for the State. Since there is only one post, the Entomologist also works for SVBDCP at the same time without any incentives. It should also be mentioned that our present Entomologist is highly qualified according to the recruitment rule.</w:t>
      </w:r>
    </w:p>
    <w:p w:rsidR="001A6D7A" w:rsidRPr="00C522B1" w:rsidRDefault="001A6D7A" w:rsidP="001A6D7A">
      <w:pPr>
        <w:spacing w:after="0" w:line="360" w:lineRule="auto"/>
        <w:ind w:left="360"/>
        <w:jc w:val="both"/>
        <w:rPr>
          <w:rFonts w:cstheme="minorHAnsi"/>
          <w:sz w:val="24"/>
          <w:szCs w:val="24"/>
        </w:rPr>
      </w:pPr>
    </w:p>
    <w:p w:rsidR="001A6D7A" w:rsidRPr="00C522B1" w:rsidRDefault="001A6D7A" w:rsidP="001A6D7A">
      <w:pPr>
        <w:spacing w:after="0" w:line="360" w:lineRule="auto"/>
        <w:ind w:left="360"/>
        <w:jc w:val="both"/>
        <w:rPr>
          <w:rFonts w:cstheme="minorHAnsi"/>
          <w:sz w:val="24"/>
          <w:szCs w:val="24"/>
        </w:rPr>
      </w:pPr>
      <w:r w:rsidRPr="00C522B1">
        <w:rPr>
          <w:rFonts w:cstheme="minorHAnsi"/>
          <w:b/>
          <w:sz w:val="24"/>
          <w:szCs w:val="24"/>
        </w:rPr>
        <w:t xml:space="preserve">Consultant (Training): </w:t>
      </w:r>
      <w:r w:rsidRPr="00C522B1">
        <w:rPr>
          <w:rFonts w:cstheme="minorHAnsi"/>
          <w:sz w:val="24"/>
          <w:szCs w:val="24"/>
        </w:rPr>
        <w:t>The remuneration for Consultant (Training) is relatively low compared to other Medical Officers under different programmes. Also, his qualification is same as our Epidemiologist. So, same salary as Epidemiologist is justified.</w:t>
      </w:r>
    </w:p>
    <w:p w:rsidR="001A6D7A" w:rsidRPr="00C522B1" w:rsidRDefault="001A6D7A" w:rsidP="001A6D7A">
      <w:pPr>
        <w:spacing w:after="0" w:line="360" w:lineRule="auto"/>
        <w:ind w:left="360"/>
        <w:jc w:val="both"/>
        <w:rPr>
          <w:rFonts w:cstheme="minorHAnsi"/>
          <w:sz w:val="24"/>
          <w:szCs w:val="24"/>
        </w:rPr>
      </w:pPr>
    </w:p>
    <w:p w:rsidR="001A6D7A" w:rsidRPr="00C522B1" w:rsidRDefault="001A6D7A" w:rsidP="001A6D7A">
      <w:pPr>
        <w:spacing w:after="0" w:line="360" w:lineRule="auto"/>
        <w:ind w:left="360"/>
        <w:jc w:val="both"/>
        <w:rPr>
          <w:rFonts w:cstheme="minorHAnsi"/>
          <w:sz w:val="24"/>
          <w:szCs w:val="24"/>
        </w:rPr>
      </w:pPr>
      <w:r w:rsidRPr="00C522B1">
        <w:rPr>
          <w:rFonts w:cstheme="minorHAnsi"/>
          <w:b/>
          <w:sz w:val="24"/>
          <w:szCs w:val="24"/>
        </w:rPr>
        <w:t>Microbiologist:</w:t>
      </w:r>
      <w:r w:rsidRPr="00C522B1">
        <w:rPr>
          <w:rFonts w:cstheme="minorHAnsi"/>
          <w:sz w:val="24"/>
          <w:szCs w:val="24"/>
        </w:rPr>
        <w:t xml:space="preserve"> The Microbiologist serves an active role in the activities and operations of IDSP. They are also simultaneously working for Microbiology Department. A raise in salary is rightfully deserved.</w:t>
      </w:r>
    </w:p>
    <w:p w:rsidR="001A6D7A" w:rsidRPr="00C522B1" w:rsidRDefault="001A6D7A" w:rsidP="001A6D7A">
      <w:pPr>
        <w:spacing w:after="0" w:line="360" w:lineRule="auto"/>
        <w:ind w:left="360"/>
        <w:jc w:val="both"/>
        <w:rPr>
          <w:rFonts w:cstheme="minorHAnsi"/>
          <w:sz w:val="24"/>
          <w:szCs w:val="24"/>
        </w:rPr>
      </w:pPr>
    </w:p>
    <w:p w:rsidR="001A6D7A" w:rsidRPr="00C522B1" w:rsidRDefault="001A6D7A" w:rsidP="001A6D7A">
      <w:pPr>
        <w:spacing w:after="0" w:line="360" w:lineRule="auto"/>
        <w:ind w:left="360"/>
        <w:jc w:val="both"/>
        <w:rPr>
          <w:rFonts w:cstheme="minorHAnsi"/>
          <w:sz w:val="24"/>
          <w:szCs w:val="24"/>
        </w:rPr>
      </w:pPr>
      <w:r w:rsidRPr="00C522B1">
        <w:rPr>
          <w:rFonts w:cstheme="minorHAnsi"/>
          <w:b/>
          <w:sz w:val="24"/>
          <w:szCs w:val="24"/>
        </w:rPr>
        <w:t>Consultant (Finance &amp; Procurement):</w:t>
      </w:r>
      <w:r w:rsidRPr="00C522B1">
        <w:rPr>
          <w:rFonts w:cstheme="minorHAnsi"/>
          <w:sz w:val="24"/>
          <w:szCs w:val="24"/>
        </w:rPr>
        <w:t xml:space="preserve"> The salary for Consultant (F &amp; P) is a bit low considering the state of things in the present day. Now that the Sixth Pay Commission is adopted even 4</w:t>
      </w:r>
      <w:r w:rsidRPr="00C522B1">
        <w:rPr>
          <w:rFonts w:cstheme="minorHAnsi"/>
          <w:sz w:val="24"/>
          <w:szCs w:val="24"/>
          <w:vertAlign w:val="superscript"/>
        </w:rPr>
        <w:t>th</w:t>
      </w:r>
      <w:r w:rsidRPr="00C522B1">
        <w:rPr>
          <w:rFonts w:cstheme="minorHAnsi"/>
          <w:sz w:val="24"/>
          <w:szCs w:val="24"/>
        </w:rPr>
        <w:t xml:space="preserve"> Grade employees are paid more than Rs.14,000. This is highly inconsistent with the norms and a bit of a blunder. Their counterpart posts under other programmes are relatively higher. To cite an example, their equivalent BFO under NLEP are paid Rs.30,000, which is more than double the salary of our Finance Consultant.</w:t>
      </w:r>
    </w:p>
    <w:p w:rsidR="001A6D7A" w:rsidRPr="00C522B1" w:rsidRDefault="001A6D7A" w:rsidP="001A6D7A">
      <w:pPr>
        <w:spacing w:after="0" w:line="360" w:lineRule="auto"/>
        <w:ind w:left="360"/>
        <w:jc w:val="both"/>
        <w:rPr>
          <w:rFonts w:cstheme="minorHAnsi"/>
          <w:sz w:val="24"/>
          <w:szCs w:val="24"/>
        </w:rPr>
      </w:pPr>
    </w:p>
    <w:p w:rsidR="001A6D7A" w:rsidRPr="00C522B1" w:rsidRDefault="001A6D7A" w:rsidP="001A6D7A">
      <w:pPr>
        <w:spacing w:after="0" w:line="360" w:lineRule="auto"/>
        <w:ind w:left="360"/>
        <w:jc w:val="both"/>
        <w:rPr>
          <w:rFonts w:cstheme="minorHAnsi"/>
          <w:sz w:val="24"/>
          <w:szCs w:val="24"/>
        </w:rPr>
      </w:pPr>
      <w:r w:rsidRPr="00C522B1">
        <w:rPr>
          <w:rFonts w:cstheme="minorHAnsi"/>
          <w:b/>
          <w:sz w:val="24"/>
          <w:szCs w:val="24"/>
        </w:rPr>
        <w:t>State Data Manager:</w:t>
      </w:r>
      <w:r w:rsidRPr="00C522B1">
        <w:rPr>
          <w:rFonts w:cstheme="minorHAnsi"/>
          <w:sz w:val="24"/>
          <w:szCs w:val="24"/>
        </w:rPr>
        <w:t xml:space="preserve"> The desired qualification for this post is B.E (Computer) / B.Tech as per ROP. In this regard, the current remuneration of Rs.14,000 is very unbefitting for their caliber. It may be noted that other posts such as District Data Officer under NRHM, which has the same qualification criteria, are paid Rs.25,000. Thus, it is only fair that the salary for State Data Manager should be at least equivalent to them.</w:t>
      </w:r>
    </w:p>
    <w:p w:rsidR="001A6D7A" w:rsidRPr="00C522B1" w:rsidRDefault="001A6D7A" w:rsidP="001A6D7A">
      <w:pPr>
        <w:spacing w:after="0" w:line="360" w:lineRule="auto"/>
        <w:ind w:left="360"/>
        <w:jc w:val="both"/>
        <w:rPr>
          <w:rFonts w:cstheme="minorHAnsi"/>
          <w:sz w:val="24"/>
          <w:szCs w:val="24"/>
        </w:rPr>
      </w:pPr>
      <w:r w:rsidRPr="00C522B1">
        <w:rPr>
          <w:rFonts w:cstheme="minorHAnsi"/>
          <w:sz w:val="24"/>
          <w:szCs w:val="24"/>
        </w:rPr>
        <w:lastRenderedPageBreak/>
        <w:tab/>
        <w:t>It has to be strongly pointed out that the State Data Manager salary is even lower than DEO at other programmes,(E.g. DEO under NLEP are paid Rs.20,000 and DEO under Blindness are paid Rs.15,000). This is very far from being reasonable and it is highly desirable that it is rectified.</w:t>
      </w:r>
    </w:p>
    <w:p w:rsidR="001A6D7A" w:rsidRPr="00C522B1" w:rsidRDefault="001A6D7A" w:rsidP="001A6D7A">
      <w:pPr>
        <w:spacing w:after="0" w:line="360" w:lineRule="auto"/>
        <w:ind w:left="360"/>
        <w:jc w:val="both"/>
        <w:rPr>
          <w:rFonts w:cstheme="minorHAnsi"/>
          <w:sz w:val="24"/>
          <w:szCs w:val="24"/>
        </w:rPr>
      </w:pPr>
    </w:p>
    <w:p w:rsidR="001A6D7A" w:rsidRPr="00C522B1" w:rsidRDefault="001A6D7A" w:rsidP="001A6D7A">
      <w:pPr>
        <w:spacing w:after="0" w:line="360" w:lineRule="auto"/>
        <w:ind w:left="360"/>
        <w:jc w:val="both"/>
        <w:rPr>
          <w:rFonts w:cstheme="minorHAnsi"/>
          <w:sz w:val="24"/>
          <w:szCs w:val="24"/>
        </w:rPr>
      </w:pPr>
      <w:r w:rsidRPr="00C522B1">
        <w:rPr>
          <w:rFonts w:cstheme="minorHAnsi"/>
          <w:b/>
          <w:sz w:val="24"/>
          <w:szCs w:val="24"/>
        </w:rPr>
        <w:t>Data Entry Operators:</w:t>
      </w:r>
      <w:r w:rsidRPr="00C522B1">
        <w:rPr>
          <w:rFonts w:cstheme="minorHAnsi"/>
          <w:sz w:val="24"/>
          <w:szCs w:val="24"/>
        </w:rPr>
        <w:t xml:space="preserve"> The salary is comparatively lower than their counterpart in other programmes. For instance, DEO under NLEP are paid Rs.20,000 and DEO under blindness are paid Rs.15,000. It is very much desired that this discrepancy is addressed and that there is some standardized pay for equivalent posts.</w:t>
      </w:r>
    </w:p>
    <w:p w:rsidR="001A6D7A" w:rsidRDefault="001A6D7A" w:rsidP="001A6D7A">
      <w:pPr>
        <w:spacing w:line="360" w:lineRule="auto"/>
        <w:jc w:val="both"/>
        <w:rPr>
          <w:rFonts w:cstheme="minorHAnsi"/>
          <w:b/>
          <w:sz w:val="24"/>
          <w:szCs w:val="24"/>
        </w:rPr>
      </w:pPr>
    </w:p>
    <w:p w:rsidR="001A6D7A" w:rsidRDefault="001A6D7A" w:rsidP="001A6D7A">
      <w:pPr>
        <w:spacing w:line="360" w:lineRule="auto"/>
        <w:jc w:val="both"/>
        <w:rPr>
          <w:rFonts w:cstheme="minorHAnsi"/>
          <w:b/>
          <w:sz w:val="24"/>
          <w:szCs w:val="24"/>
        </w:rPr>
      </w:pPr>
    </w:p>
    <w:p w:rsidR="001A6D7A" w:rsidRDefault="001A6D7A" w:rsidP="001A6D7A">
      <w:pPr>
        <w:spacing w:line="360" w:lineRule="auto"/>
        <w:jc w:val="both"/>
        <w:rPr>
          <w:rFonts w:cstheme="minorHAnsi"/>
          <w:b/>
          <w:sz w:val="24"/>
          <w:szCs w:val="24"/>
        </w:rPr>
      </w:pPr>
    </w:p>
    <w:p w:rsidR="001A6D7A" w:rsidRPr="00C522B1" w:rsidRDefault="001A6D7A" w:rsidP="001A6D7A">
      <w:pPr>
        <w:spacing w:line="360" w:lineRule="auto"/>
        <w:jc w:val="both"/>
        <w:rPr>
          <w:rFonts w:cstheme="minorHAnsi"/>
          <w:b/>
          <w:sz w:val="24"/>
          <w:szCs w:val="24"/>
        </w:rPr>
      </w:pPr>
    </w:p>
    <w:tbl>
      <w:tblPr>
        <w:tblW w:w="15573" w:type="dxa"/>
        <w:tblInd w:w="-150" w:type="dxa"/>
        <w:tblLook w:val="04A0"/>
      </w:tblPr>
      <w:tblGrid>
        <w:gridCol w:w="963"/>
        <w:gridCol w:w="2985"/>
        <w:gridCol w:w="1350"/>
        <w:gridCol w:w="1096"/>
        <w:gridCol w:w="1340"/>
        <w:gridCol w:w="1080"/>
        <w:gridCol w:w="2784"/>
        <w:gridCol w:w="1432"/>
        <w:gridCol w:w="1380"/>
        <w:gridCol w:w="1163"/>
      </w:tblGrid>
      <w:tr w:rsidR="001A6D7A" w:rsidRPr="00C522B1" w:rsidTr="00C5622D">
        <w:trPr>
          <w:trHeight w:val="375"/>
        </w:trPr>
        <w:tc>
          <w:tcPr>
            <w:tcW w:w="3948" w:type="dxa"/>
            <w:gridSpan w:val="2"/>
            <w:tcBorders>
              <w:top w:val="single" w:sz="4" w:space="0" w:color="auto"/>
              <w:left w:val="single" w:sz="4" w:space="0" w:color="auto"/>
              <w:bottom w:val="single" w:sz="4" w:space="0" w:color="auto"/>
              <w:right w:val="single" w:sz="4" w:space="0" w:color="000000"/>
            </w:tcBorders>
            <w:shd w:val="clear" w:color="000000" w:fill="92D050"/>
            <w:vAlign w:val="center"/>
            <w:hideMark/>
          </w:tcPr>
          <w:p w:rsidR="001A6D7A" w:rsidRPr="00C522B1" w:rsidRDefault="001A6D7A" w:rsidP="00C5622D">
            <w:pPr>
              <w:spacing w:after="0" w:line="240" w:lineRule="auto"/>
              <w:ind w:firstLineChars="100" w:firstLine="241"/>
              <w:rPr>
                <w:rFonts w:eastAsia="Times New Roman" w:cs="Arial"/>
                <w:b/>
                <w:bCs/>
                <w:color w:val="000000"/>
                <w:sz w:val="24"/>
                <w:szCs w:val="24"/>
              </w:rPr>
            </w:pPr>
            <w:bookmarkStart w:id="1" w:name="RANGE!A1:J66"/>
            <w:r w:rsidRPr="00C522B1">
              <w:rPr>
                <w:rFonts w:eastAsia="Times New Roman" w:cs="Arial"/>
                <w:b/>
                <w:bCs/>
                <w:color w:val="000000"/>
                <w:sz w:val="24"/>
                <w:szCs w:val="24"/>
              </w:rPr>
              <w:t>NAME OF THE STATE: MIZORAM</w:t>
            </w:r>
            <w:bookmarkEnd w:id="1"/>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single" w:sz="4" w:space="0" w:color="auto"/>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single" w:sz="4" w:space="0" w:color="auto"/>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single" w:sz="4" w:space="0" w:color="auto"/>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single" w:sz="4" w:space="0" w:color="auto"/>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single" w:sz="4" w:space="0" w:color="auto"/>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55"/>
        </w:trPr>
        <w:tc>
          <w:tcPr>
            <w:tcW w:w="963" w:type="dxa"/>
            <w:vMerge w:val="restart"/>
            <w:tcBorders>
              <w:top w:val="nil"/>
              <w:left w:val="single" w:sz="4" w:space="0" w:color="auto"/>
              <w:bottom w:val="single" w:sz="4" w:space="0" w:color="000000"/>
              <w:right w:val="single" w:sz="4" w:space="0" w:color="auto"/>
            </w:tcBorders>
            <w:shd w:val="clear" w:color="000000" w:fill="F7FA8A"/>
            <w:vAlign w:val="center"/>
            <w:hideMark/>
          </w:tcPr>
          <w:p w:rsidR="001A6D7A" w:rsidRPr="00C522B1" w:rsidRDefault="001A6D7A" w:rsidP="00C5622D">
            <w:pPr>
              <w:spacing w:after="0" w:line="240" w:lineRule="auto"/>
              <w:jc w:val="right"/>
              <w:rPr>
                <w:rFonts w:eastAsia="Times New Roman" w:cs="Arial"/>
                <w:b/>
                <w:bCs/>
                <w:color w:val="000000"/>
                <w:sz w:val="24"/>
                <w:szCs w:val="24"/>
              </w:rPr>
            </w:pPr>
            <w:r w:rsidRPr="00C522B1">
              <w:rPr>
                <w:rFonts w:eastAsia="Times New Roman" w:cs="Arial"/>
                <w:b/>
                <w:bCs/>
                <w:color w:val="000000"/>
                <w:sz w:val="24"/>
                <w:szCs w:val="24"/>
              </w:rPr>
              <w:t>S. No.</w:t>
            </w:r>
          </w:p>
        </w:tc>
        <w:tc>
          <w:tcPr>
            <w:tcW w:w="2985" w:type="dxa"/>
            <w:vMerge w:val="restart"/>
            <w:tcBorders>
              <w:top w:val="nil"/>
              <w:left w:val="single" w:sz="4" w:space="0" w:color="auto"/>
              <w:bottom w:val="single" w:sz="4" w:space="0" w:color="000000"/>
              <w:right w:val="single" w:sz="4" w:space="0" w:color="auto"/>
            </w:tcBorders>
            <w:shd w:val="clear" w:color="000000" w:fill="F7FA8A"/>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Budget Head</w:t>
            </w:r>
          </w:p>
        </w:tc>
        <w:tc>
          <w:tcPr>
            <w:tcW w:w="1350" w:type="dxa"/>
            <w:tcBorders>
              <w:top w:val="nil"/>
              <w:left w:val="nil"/>
              <w:bottom w:val="single" w:sz="4" w:space="0" w:color="auto"/>
              <w:right w:val="single" w:sz="4" w:space="0" w:color="auto"/>
            </w:tcBorders>
            <w:shd w:val="clear" w:color="000000" w:fill="F7FA8A"/>
            <w:vAlign w:val="bottom"/>
            <w:hideMark/>
          </w:tcPr>
          <w:p w:rsidR="001A6D7A" w:rsidRPr="00C522B1" w:rsidRDefault="001A6D7A" w:rsidP="00C5622D">
            <w:pPr>
              <w:spacing w:after="0" w:line="240" w:lineRule="auto"/>
              <w:rPr>
                <w:rFonts w:eastAsia="Times New Roman" w:cs="Arial"/>
                <w:b/>
                <w:bCs/>
                <w:color w:val="000000"/>
                <w:sz w:val="24"/>
                <w:szCs w:val="24"/>
              </w:rPr>
            </w:pPr>
            <w:r w:rsidRPr="00C522B1">
              <w:rPr>
                <w:rFonts w:eastAsia="Times New Roman" w:cs="Arial"/>
                <w:b/>
                <w:bCs/>
                <w:color w:val="000000"/>
                <w:sz w:val="24"/>
                <w:szCs w:val="24"/>
              </w:rPr>
              <w:t> </w:t>
            </w:r>
          </w:p>
        </w:tc>
        <w:tc>
          <w:tcPr>
            <w:tcW w:w="3516" w:type="dxa"/>
            <w:gridSpan w:val="3"/>
            <w:tcBorders>
              <w:top w:val="single" w:sz="4" w:space="0" w:color="auto"/>
              <w:left w:val="nil"/>
              <w:bottom w:val="single" w:sz="4" w:space="0" w:color="auto"/>
              <w:right w:val="single" w:sz="4" w:space="0" w:color="auto"/>
            </w:tcBorders>
            <w:shd w:val="clear" w:color="000000" w:fill="F7FA8A"/>
            <w:vAlign w:val="center"/>
            <w:hideMark/>
          </w:tcPr>
          <w:p w:rsidR="001A6D7A" w:rsidRPr="00C522B1" w:rsidRDefault="001A6D7A" w:rsidP="00C5622D">
            <w:pPr>
              <w:spacing w:after="0" w:line="240" w:lineRule="auto"/>
              <w:jc w:val="center"/>
              <w:rPr>
                <w:rFonts w:eastAsia="Times New Roman" w:cs="Arial"/>
                <w:b/>
                <w:bCs/>
                <w:color w:val="000000"/>
                <w:sz w:val="24"/>
                <w:szCs w:val="24"/>
              </w:rPr>
            </w:pPr>
            <w:r w:rsidRPr="00C522B1">
              <w:rPr>
                <w:rFonts w:eastAsia="Times New Roman" w:cs="Arial"/>
                <w:b/>
                <w:bCs/>
                <w:color w:val="000000"/>
                <w:sz w:val="24"/>
                <w:szCs w:val="24"/>
              </w:rPr>
              <w:t>Proposed 2013-14</w:t>
            </w:r>
          </w:p>
        </w:tc>
        <w:tc>
          <w:tcPr>
            <w:tcW w:w="2784" w:type="dxa"/>
            <w:tcBorders>
              <w:top w:val="nil"/>
              <w:left w:val="nil"/>
              <w:bottom w:val="single" w:sz="4" w:space="0" w:color="auto"/>
              <w:right w:val="single" w:sz="4" w:space="0" w:color="auto"/>
            </w:tcBorders>
            <w:shd w:val="clear" w:color="000000" w:fill="F7FA8A"/>
            <w:vAlign w:val="center"/>
            <w:hideMark/>
          </w:tcPr>
          <w:p w:rsidR="001A6D7A" w:rsidRPr="00C522B1" w:rsidRDefault="001A6D7A" w:rsidP="00C5622D">
            <w:pPr>
              <w:spacing w:after="0" w:line="240" w:lineRule="auto"/>
              <w:jc w:val="center"/>
              <w:rPr>
                <w:rFonts w:eastAsia="Times New Roman" w:cs="Arial"/>
                <w:b/>
                <w:bCs/>
                <w:color w:val="000000"/>
                <w:sz w:val="24"/>
                <w:szCs w:val="24"/>
              </w:rPr>
            </w:pPr>
            <w:r w:rsidRPr="00C522B1">
              <w:rPr>
                <w:rFonts w:eastAsia="Times New Roman" w:cs="Arial"/>
                <w:b/>
                <w:bCs/>
                <w:color w:val="000000"/>
                <w:sz w:val="24"/>
                <w:szCs w:val="24"/>
              </w:rPr>
              <w:t>Remarks</w:t>
            </w:r>
          </w:p>
        </w:tc>
        <w:tc>
          <w:tcPr>
            <w:tcW w:w="1432" w:type="dxa"/>
            <w:vMerge w:val="restart"/>
            <w:tcBorders>
              <w:top w:val="nil"/>
              <w:left w:val="single" w:sz="4" w:space="0" w:color="auto"/>
              <w:bottom w:val="single" w:sz="4" w:space="0" w:color="000000"/>
              <w:right w:val="single" w:sz="4" w:space="0" w:color="auto"/>
            </w:tcBorders>
            <w:shd w:val="clear" w:color="000000" w:fill="F7FA8A"/>
            <w:vAlign w:val="center"/>
            <w:hideMark/>
          </w:tcPr>
          <w:p w:rsidR="001A6D7A" w:rsidRPr="00C522B1" w:rsidRDefault="001A6D7A" w:rsidP="00C5622D">
            <w:pPr>
              <w:spacing w:after="0" w:line="240" w:lineRule="auto"/>
              <w:jc w:val="center"/>
              <w:rPr>
                <w:rFonts w:eastAsia="Times New Roman" w:cs="Arial"/>
                <w:b/>
                <w:bCs/>
                <w:color w:val="000000"/>
                <w:sz w:val="24"/>
                <w:szCs w:val="24"/>
              </w:rPr>
            </w:pPr>
            <w:r w:rsidRPr="00C522B1">
              <w:rPr>
                <w:rFonts w:eastAsia="Times New Roman" w:cs="Arial"/>
                <w:b/>
                <w:bCs/>
                <w:color w:val="000000"/>
                <w:sz w:val="24"/>
                <w:szCs w:val="24"/>
              </w:rPr>
              <w:t>% expenditure during previous year</w:t>
            </w:r>
          </w:p>
        </w:tc>
        <w:tc>
          <w:tcPr>
            <w:tcW w:w="1380" w:type="dxa"/>
            <w:vMerge w:val="restart"/>
            <w:tcBorders>
              <w:top w:val="nil"/>
              <w:left w:val="single" w:sz="4" w:space="0" w:color="auto"/>
              <w:bottom w:val="single" w:sz="4" w:space="0" w:color="000000"/>
              <w:right w:val="single" w:sz="4" w:space="0" w:color="auto"/>
            </w:tcBorders>
            <w:shd w:val="clear" w:color="000000" w:fill="F7FA8A"/>
            <w:vAlign w:val="center"/>
            <w:hideMark/>
          </w:tcPr>
          <w:p w:rsidR="001A6D7A" w:rsidRPr="00C522B1" w:rsidRDefault="001A6D7A" w:rsidP="00C5622D">
            <w:pPr>
              <w:spacing w:after="0" w:line="240" w:lineRule="auto"/>
              <w:jc w:val="center"/>
              <w:rPr>
                <w:rFonts w:eastAsia="Times New Roman" w:cs="Arial"/>
                <w:b/>
                <w:bCs/>
                <w:color w:val="000000"/>
                <w:sz w:val="24"/>
                <w:szCs w:val="24"/>
              </w:rPr>
            </w:pPr>
            <w:r w:rsidRPr="00C522B1">
              <w:rPr>
                <w:rFonts w:eastAsia="Times New Roman" w:cs="Arial"/>
                <w:b/>
                <w:bCs/>
                <w:color w:val="000000"/>
                <w:sz w:val="24"/>
                <w:szCs w:val="24"/>
              </w:rPr>
              <w:t>Difference previous budget vis-à-vis current proposed</w:t>
            </w:r>
            <w:r w:rsidRPr="00C522B1">
              <w:rPr>
                <w:rFonts w:eastAsia="Times New Roman" w:cs="Arial"/>
                <w:b/>
                <w:bCs/>
                <w:color w:val="000000"/>
                <w:sz w:val="24"/>
                <w:szCs w:val="24"/>
              </w:rPr>
              <w:br/>
              <w:t>(Rs. Lakhs)</w:t>
            </w:r>
          </w:p>
        </w:tc>
        <w:tc>
          <w:tcPr>
            <w:tcW w:w="1163" w:type="dxa"/>
            <w:vMerge w:val="restart"/>
            <w:tcBorders>
              <w:top w:val="nil"/>
              <w:left w:val="single" w:sz="4" w:space="0" w:color="auto"/>
              <w:bottom w:val="single" w:sz="4" w:space="0" w:color="000000"/>
              <w:right w:val="single" w:sz="4" w:space="0" w:color="auto"/>
            </w:tcBorders>
            <w:shd w:val="clear" w:color="000000" w:fill="F7FA8A"/>
            <w:vAlign w:val="center"/>
            <w:hideMark/>
          </w:tcPr>
          <w:p w:rsidR="001A6D7A" w:rsidRPr="00C522B1" w:rsidRDefault="001A6D7A" w:rsidP="00C5622D">
            <w:pPr>
              <w:spacing w:after="0" w:line="240" w:lineRule="auto"/>
              <w:jc w:val="center"/>
              <w:rPr>
                <w:rFonts w:eastAsia="Times New Roman" w:cs="Arial"/>
                <w:b/>
                <w:bCs/>
                <w:color w:val="000000"/>
                <w:sz w:val="24"/>
                <w:szCs w:val="24"/>
              </w:rPr>
            </w:pPr>
            <w:r w:rsidRPr="00C522B1">
              <w:rPr>
                <w:rFonts w:eastAsia="Times New Roman" w:cs="Arial"/>
                <w:b/>
                <w:bCs/>
                <w:color w:val="000000"/>
                <w:sz w:val="24"/>
                <w:szCs w:val="24"/>
              </w:rPr>
              <w:t>% increase in proposed budget</w:t>
            </w:r>
          </w:p>
        </w:tc>
      </w:tr>
      <w:tr w:rsidR="001A6D7A" w:rsidRPr="00C522B1" w:rsidTr="00C5622D">
        <w:trPr>
          <w:trHeight w:val="255"/>
        </w:trPr>
        <w:tc>
          <w:tcPr>
            <w:tcW w:w="963"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b/>
                <w:bCs/>
                <w:color w:val="000000"/>
                <w:sz w:val="24"/>
                <w:szCs w:val="24"/>
              </w:rPr>
            </w:pPr>
          </w:p>
        </w:tc>
        <w:tc>
          <w:tcPr>
            <w:tcW w:w="2985"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b/>
                <w:bCs/>
                <w:sz w:val="24"/>
                <w:szCs w:val="24"/>
              </w:rPr>
            </w:pPr>
          </w:p>
        </w:tc>
        <w:tc>
          <w:tcPr>
            <w:tcW w:w="1350" w:type="dxa"/>
            <w:tcBorders>
              <w:top w:val="nil"/>
              <w:left w:val="nil"/>
              <w:bottom w:val="single" w:sz="4" w:space="0" w:color="auto"/>
              <w:right w:val="single" w:sz="4" w:space="0" w:color="auto"/>
            </w:tcBorders>
            <w:shd w:val="clear" w:color="000000" w:fill="F7FA8A"/>
            <w:vAlign w:val="center"/>
            <w:hideMark/>
          </w:tcPr>
          <w:p w:rsidR="001A6D7A" w:rsidRPr="00C522B1" w:rsidRDefault="001A6D7A" w:rsidP="00C5622D">
            <w:pPr>
              <w:spacing w:after="0" w:line="240" w:lineRule="auto"/>
              <w:jc w:val="center"/>
              <w:rPr>
                <w:rFonts w:eastAsia="Times New Roman" w:cs="Arial"/>
                <w:b/>
                <w:bCs/>
                <w:color w:val="000000"/>
                <w:sz w:val="24"/>
                <w:szCs w:val="24"/>
              </w:rPr>
            </w:pPr>
            <w:r w:rsidRPr="00C522B1">
              <w:rPr>
                <w:rFonts w:eastAsia="Times New Roman" w:cs="Arial"/>
                <w:b/>
                <w:bCs/>
                <w:color w:val="000000"/>
                <w:sz w:val="24"/>
                <w:szCs w:val="24"/>
              </w:rPr>
              <w:t> </w:t>
            </w:r>
          </w:p>
        </w:tc>
        <w:tc>
          <w:tcPr>
            <w:tcW w:w="3516" w:type="dxa"/>
            <w:gridSpan w:val="3"/>
            <w:tcBorders>
              <w:top w:val="single" w:sz="4" w:space="0" w:color="auto"/>
              <w:left w:val="nil"/>
              <w:bottom w:val="single" w:sz="4" w:space="0" w:color="auto"/>
              <w:right w:val="single" w:sz="4" w:space="0" w:color="auto"/>
            </w:tcBorders>
            <w:shd w:val="clear" w:color="000000" w:fill="F7FA8A"/>
            <w:vAlign w:val="center"/>
            <w:hideMark/>
          </w:tcPr>
          <w:p w:rsidR="001A6D7A" w:rsidRPr="00C522B1" w:rsidRDefault="001A6D7A" w:rsidP="00C5622D">
            <w:pPr>
              <w:spacing w:after="0" w:line="240" w:lineRule="auto"/>
              <w:jc w:val="center"/>
              <w:rPr>
                <w:rFonts w:eastAsia="Times New Roman" w:cs="Arial"/>
                <w:b/>
                <w:bCs/>
                <w:color w:val="000000"/>
                <w:sz w:val="24"/>
                <w:szCs w:val="24"/>
              </w:rPr>
            </w:pPr>
            <w:r w:rsidRPr="00C522B1">
              <w:rPr>
                <w:rFonts w:eastAsia="Times New Roman" w:cs="Arial"/>
                <w:b/>
                <w:bCs/>
                <w:color w:val="000000"/>
                <w:sz w:val="24"/>
                <w:szCs w:val="24"/>
              </w:rPr>
              <w:t> </w:t>
            </w:r>
          </w:p>
        </w:tc>
        <w:tc>
          <w:tcPr>
            <w:tcW w:w="2784" w:type="dxa"/>
            <w:vMerge w:val="restart"/>
            <w:tcBorders>
              <w:top w:val="nil"/>
              <w:left w:val="single" w:sz="4" w:space="0" w:color="auto"/>
              <w:bottom w:val="single" w:sz="4" w:space="0" w:color="000000"/>
              <w:right w:val="single" w:sz="4" w:space="0" w:color="auto"/>
            </w:tcBorders>
            <w:shd w:val="clear" w:color="000000" w:fill="F7FA8A"/>
            <w:vAlign w:val="center"/>
            <w:hideMark/>
          </w:tcPr>
          <w:p w:rsidR="001A6D7A" w:rsidRPr="00C522B1" w:rsidRDefault="001A6D7A" w:rsidP="00C5622D">
            <w:pPr>
              <w:spacing w:after="0" w:line="240" w:lineRule="auto"/>
              <w:jc w:val="center"/>
              <w:rPr>
                <w:rFonts w:eastAsia="Times New Roman" w:cs="Arial"/>
                <w:b/>
                <w:bCs/>
                <w:color w:val="000000"/>
                <w:sz w:val="24"/>
                <w:szCs w:val="24"/>
              </w:rPr>
            </w:pPr>
            <w:r w:rsidRPr="00C522B1">
              <w:rPr>
                <w:rFonts w:eastAsia="Times New Roman" w:cs="Arial"/>
                <w:b/>
                <w:bCs/>
                <w:color w:val="000000"/>
                <w:sz w:val="24"/>
                <w:szCs w:val="24"/>
              </w:rPr>
              <w:t>State to mention whether the activity proposed is new or to be continued from previous year. Justification to be given.</w:t>
            </w:r>
          </w:p>
        </w:tc>
        <w:tc>
          <w:tcPr>
            <w:tcW w:w="1432"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b/>
                <w:bCs/>
                <w:color w:val="000000"/>
                <w:sz w:val="24"/>
                <w:szCs w:val="24"/>
              </w:rPr>
            </w:pPr>
          </w:p>
        </w:tc>
        <w:tc>
          <w:tcPr>
            <w:tcW w:w="1380"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b/>
                <w:bCs/>
                <w:color w:val="000000"/>
                <w:sz w:val="24"/>
                <w:szCs w:val="24"/>
              </w:rPr>
            </w:pPr>
          </w:p>
        </w:tc>
        <w:tc>
          <w:tcPr>
            <w:tcW w:w="1163"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b/>
                <w:bCs/>
                <w:color w:val="000000"/>
                <w:sz w:val="24"/>
                <w:szCs w:val="24"/>
              </w:rPr>
            </w:pPr>
          </w:p>
        </w:tc>
      </w:tr>
      <w:tr w:rsidR="001A6D7A" w:rsidRPr="00C522B1" w:rsidTr="00C5622D">
        <w:trPr>
          <w:trHeight w:val="1050"/>
        </w:trPr>
        <w:tc>
          <w:tcPr>
            <w:tcW w:w="963"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b/>
                <w:bCs/>
                <w:color w:val="000000"/>
                <w:sz w:val="24"/>
                <w:szCs w:val="24"/>
              </w:rPr>
            </w:pPr>
          </w:p>
        </w:tc>
        <w:tc>
          <w:tcPr>
            <w:tcW w:w="2985"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b/>
                <w:bCs/>
                <w:sz w:val="24"/>
                <w:szCs w:val="24"/>
              </w:rPr>
            </w:pPr>
          </w:p>
        </w:tc>
        <w:tc>
          <w:tcPr>
            <w:tcW w:w="1350" w:type="dxa"/>
            <w:tcBorders>
              <w:top w:val="nil"/>
              <w:left w:val="nil"/>
              <w:bottom w:val="single" w:sz="4" w:space="0" w:color="auto"/>
              <w:right w:val="single" w:sz="4" w:space="0" w:color="auto"/>
            </w:tcBorders>
            <w:shd w:val="clear" w:color="000000" w:fill="F7FA8A"/>
            <w:vAlign w:val="center"/>
            <w:hideMark/>
          </w:tcPr>
          <w:p w:rsidR="001A6D7A" w:rsidRPr="00C522B1" w:rsidRDefault="001A6D7A" w:rsidP="00C5622D">
            <w:pPr>
              <w:spacing w:after="0" w:line="240" w:lineRule="auto"/>
              <w:jc w:val="center"/>
              <w:rPr>
                <w:rFonts w:eastAsia="Times New Roman" w:cs="Arial"/>
                <w:b/>
                <w:bCs/>
                <w:color w:val="000000"/>
                <w:sz w:val="24"/>
                <w:szCs w:val="24"/>
              </w:rPr>
            </w:pPr>
            <w:r w:rsidRPr="00C522B1">
              <w:rPr>
                <w:rFonts w:eastAsia="Times New Roman" w:cs="Arial"/>
                <w:b/>
                <w:bCs/>
                <w:color w:val="000000"/>
                <w:sz w:val="24"/>
                <w:szCs w:val="24"/>
              </w:rPr>
              <w:t>Unspent  balance                                     (as on November 2012)</w:t>
            </w:r>
          </w:p>
        </w:tc>
        <w:tc>
          <w:tcPr>
            <w:tcW w:w="1096" w:type="dxa"/>
            <w:tcBorders>
              <w:top w:val="nil"/>
              <w:left w:val="nil"/>
              <w:bottom w:val="single" w:sz="4" w:space="0" w:color="auto"/>
              <w:right w:val="single" w:sz="4" w:space="0" w:color="auto"/>
            </w:tcBorders>
            <w:shd w:val="clear" w:color="000000" w:fill="F7FA8A"/>
            <w:vAlign w:val="center"/>
            <w:hideMark/>
          </w:tcPr>
          <w:p w:rsidR="001A6D7A" w:rsidRPr="00C522B1" w:rsidRDefault="001A6D7A" w:rsidP="00C5622D">
            <w:pPr>
              <w:spacing w:after="0" w:line="240" w:lineRule="auto"/>
              <w:jc w:val="center"/>
              <w:rPr>
                <w:rFonts w:eastAsia="Times New Roman" w:cs="Arial"/>
                <w:b/>
                <w:bCs/>
                <w:color w:val="000000"/>
                <w:sz w:val="24"/>
                <w:szCs w:val="24"/>
              </w:rPr>
            </w:pPr>
            <w:r w:rsidRPr="00C522B1">
              <w:rPr>
                <w:rFonts w:eastAsia="Times New Roman" w:cs="Arial"/>
                <w:b/>
                <w:bCs/>
                <w:color w:val="000000"/>
                <w:sz w:val="24"/>
                <w:szCs w:val="24"/>
              </w:rPr>
              <w:t xml:space="preserve"> Quantity / Target</w:t>
            </w:r>
          </w:p>
        </w:tc>
        <w:tc>
          <w:tcPr>
            <w:tcW w:w="1340" w:type="dxa"/>
            <w:tcBorders>
              <w:top w:val="nil"/>
              <w:left w:val="nil"/>
              <w:bottom w:val="single" w:sz="4" w:space="0" w:color="auto"/>
              <w:right w:val="single" w:sz="4" w:space="0" w:color="auto"/>
            </w:tcBorders>
            <w:shd w:val="clear" w:color="000000" w:fill="F7FA8A"/>
            <w:vAlign w:val="center"/>
            <w:hideMark/>
          </w:tcPr>
          <w:p w:rsidR="001A6D7A" w:rsidRPr="00C522B1" w:rsidRDefault="001A6D7A" w:rsidP="00C5622D">
            <w:pPr>
              <w:spacing w:after="0" w:line="240" w:lineRule="auto"/>
              <w:jc w:val="center"/>
              <w:rPr>
                <w:rFonts w:eastAsia="Times New Roman" w:cs="Arial"/>
                <w:b/>
                <w:bCs/>
                <w:color w:val="000000"/>
                <w:sz w:val="24"/>
                <w:szCs w:val="24"/>
              </w:rPr>
            </w:pPr>
            <w:r w:rsidRPr="00C522B1">
              <w:rPr>
                <w:rFonts w:eastAsia="Times New Roman" w:cs="Arial"/>
                <w:b/>
                <w:bCs/>
                <w:color w:val="000000"/>
                <w:sz w:val="24"/>
                <w:szCs w:val="24"/>
              </w:rPr>
              <w:t xml:space="preserve">Unit Cost </w:t>
            </w:r>
            <w:r w:rsidRPr="00C522B1">
              <w:rPr>
                <w:rFonts w:eastAsia="Times New Roman" w:cs="Arial"/>
                <w:b/>
                <w:bCs/>
                <w:color w:val="000000"/>
                <w:sz w:val="24"/>
                <w:szCs w:val="24"/>
              </w:rPr>
              <w:br/>
              <w:t xml:space="preserve">(Rs) </w:t>
            </w:r>
          </w:p>
        </w:tc>
        <w:tc>
          <w:tcPr>
            <w:tcW w:w="1080" w:type="dxa"/>
            <w:tcBorders>
              <w:top w:val="nil"/>
              <w:left w:val="nil"/>
              <w:bottom w:val="single" w:sz="4" w:space="0" w:color="auto"/>
              <w:right w:val="single" w:sz="4" w:space="0" w:color="auto"/>
            </w:tcBorders>
            <w:shd w:val="clear" w:color="000000" w:fill="F7FA8A"/>
            <w:vAlign w:val="center"/>
            <w:hideMark/>
          </w:tcPr>
          <w:p w:rsidR="001A6D7A" w:rsidRPr="00C522B1" w:rsidRDefault="001A6D7A" w:rsidP="00C5622D">
            <w:pPr>
              <w:spacing w:after="0" w:line="240" w:lineRule="auto"/>
              <w:jc w:val="center"/>
              <w:rPr>
                <w:rFonts w:eastAsia="Times New Roman" w:cs="Arial"/>
                <w:b/>
                <w:bCs/>
                <w:color w:val="000000"/>
                <w:sz w:val="24"/>
                <w:szCs w:val="24"/>
              </w:rPr>
            </w:pPr>
            <w:r w:rsidRPr="00C522B1">
              <w:rPr>
                <w:rFonts w:eastAsia="Times New Roman" w:cs="Arial"/>
                <w:b/>
                <w:bCs/>
                <w:color w:val="000000"/>
                <w:sz w:val="24"/>
                <w:szCs w:val="24"/>
              </w:rPr>
              <w:t>Budget</w:t>
            </w:r>
            <w:r w:rsidRPr="00C522B1">
              <w:rPr>
                <w:rFonts w:eastAsia="Times New Roman" w:cs="Arial"/>
                <w:b/>
                <w:bCs/>
                <w:color w:val="000000"/>
                <w:sz w:val="24"/>
                <w:szCs w:val="24"/>
              </w:rPr>
              <w:br/>
              <w:t xml:space="preserve"> (Rs. Lakhs)</w:t>
            </w:r>
          </w:p>
        </w:tc>
        <w:tc>
          <w:tcPr>
            <w:tcW w:w="2784"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b/>
                <w:bCs/>
                <w:color w:val="000000"/>
                <w:sz w:val="24"/>
                <w:szCs w:val="24"/>
              </w:rPr>
            </w:pPr>
          </w:p>
        </w:tc>
        <w:tc>
          <w:tcPr>
            <w:tcW w:w="1432"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b/>
                <w:bCs/>
                <w:color w:val="000000"/>
                <w:sz w:val="24"/>
                <w:szCs w:val="24"/>
              </w:rPr>
            </w:pPr>
          </w:p>
        </w:tc>
        <w:tc>
          <w:tcPr>
            <w:tcW w:w="1380"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b/>
                <w:bCs/>
                <w:color w:val="000000"/>
                <w:sz w:val="24"/>
                <w:szCs w:val="24"/>
              </w:rPr>
            </w:pPr>
          </w:p>
        </w:tc>
        <w:tc>
          <w:tcPr>
            <w:tcW w:w="1163"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b/>
                <w:bCs/>
                <w:color w:val="000000"/>
                <w:sz w:val="24"/>
                <w:szCs w:val="24"/>
              </w:rPr>
            </w:pPr>
          </w:p>
        </w:tc>
      </w:tr>
      <w:tr w:rsidR="001A6D7A" w:rsidRPr="00C522B1" w:rsidTr="00C5622D">
        <w:trPr>
          <w:trHeight w:val="315"/>
        </w:trPr>
        <w:tc>
          <w:tcPr>
            <w:tcW w:w="963" w:type="dxa"/>
            <w:tcBorders>
              <w:top w:val="nil"/>
              <w:left w:val="single" w:sz="4" w:space="0" w:color="auto"/>
              <w:bottom w:val="single" w:sz="4" w:space="0" w:color="auto"/>
              <w:right w:val="single" w:sz="4" w:space="0" w:color="auto"/>
            </w:tcBorders>
            <w:shd w:val="clear" w:color="000000" w:fill="FFC000"/>
            <w:noWrap/>
            <w:vAlign w:val="center"/>
            <w:hideMark/>
          </w:tcPr>
          <w:p w:rsidR="001A6D7A" w:rsidRPr="00C522B1" w:rsidRDefault="001A6D7A" w:rsidP="00C5622D">
            <w:pPr>
              <w:spacing w:after="0" w:line="240" w:lineRule="auto"/>
              <w:jc w:val="right"/>
              <w:rPr>
                <w:rFonts w:eastAsia="Times New Roman" w:cs="Arial"/>
                <w:b/>
                <w:bCs/>
                <w:sz w:val="24"/>
                <w:szCs w:val="24"/>
              </w:rPr>
            </w:pPr>
            <w:r w:rsidRPr="00C522B1">
              <w:rPr>
                <w:rFonts w:eastAsia="Times New Roman" w:cs="Arial"/>
                <w:b/>
                <w:bCs/>
                <w:sz w:val="24"/>
                <w:szCs w:val="24"/>
              </w:rPr>
              <w:t>A</w:t>
            </w:r>
          </w:p>
        </w:tc>
        <w:tc>
          <w:tcPr>
            <w:tcW w:w="2985" w:type="dxa"/>
            <w:tcBorders>
              <w:top w:val="nil"/>
              <w:left w:val="nil"/>
              <w:bottom w:val="single" w:sz="4" w:space="0" w:color="auto"/>
              <w:right w:val="single" w:sz="4" w:space="0" w:color="auto"/>
            </w:tcBorders>
            <w:shd w:val="clear" w:color="000000" w:fill="FFC000"/>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INTEGRATED DISEASE SURVEILLANCE PROGRAMME (IDSP)</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85"/>
        </w:trPr>
        <w:tc>
          <w:tcPr>
            <w:tcW w:w="963" w:type="dxa"/>
            <w:tcBorders>
              <w:top w:val="nil"/>
              <w:left w:val="single" w:sz="4" w:space="0" w:color="auto"/>
              <w:bottom w:val="single" w:sz="4" w:space="0" w:color="auto"/>
              <w:right w:val="single" w:sz="4" w:space="0" w:color="auto"/>
            </w:tcBorders>
            <w:shd w:val="clear" w:color="000000" w:fill="8DB4E3"/>
            <w:noWrap/>
            <w:vAlign w:val="center"/>
            <w:hideMark/>
          </w:tcPr>
          <w:p w:rsidR="001A6D7A" w:rsidRPr="00C522B1" w:rsidRDefault="001A6D7A" w:rsidP="00C5622D">
            <w:pPr>
              <w:spacing w:after="0" w:line="240" w:lineRule="auto"/>
              <w:jc w:val="right"/>
              <w:rPr>
                <w:rFonts w:eastAsia="Times New Roman" w:cs="Arial"/>
                <w:b/>
                <w:bCs/>
                <w:sz w:val="24"/>
                <w:szCs w:val="24"/>
              </w:rPr>
            </w:pPr>
            <w:r w:rsidRPr="00C522B1">
              <w:rPr>
                <w:rFonts w:eastAsia="Times New Roman" w:cs="Arial"/>
                <w:b/>
                <w:bCs/>
                <w:sz w:val="24"/>
                <w:szCs w:val="24"/>
              </w:rPr>
              <w:t>A1</w:t>
            </w:r>
          </w:p>
        </w:tc>
        <w:tc>
          <w:tcPr>
            <w:tcW w:w="2985" w:type="dxa"/>
            <w:tcBorders>
              <w:top w:val="nil"/>
              <w:left w:val="nil"/>
              <w:bottom w:val="single" w:sz="4" w:space="0" w:color="auto"/>
              <w:right w:val="single" w:sz="4" w:space="0" w:color="auto"/>
            </w:tcBorders>
            <w:shd w:val="clear" w:color="000000" w:fill="8DB4E3"/>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REMUNERATION FOR CONTRACTUAL HUMAN RESOURCE</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315"/>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A1.1</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 xml:space="preserve">State Epidemiologist </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40000</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4.8</w:t>
            </w:r>
          </w:p>
        </w:tc>
        <w:tc>
          <w:tcPr>
            <w:tcW w:w="2784"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b/>
                <w:bCs/>
                <w:sz w:val="24"/>
                <w:szCs w:val="24"/>
              </w:rPr>
              <w:t>Continued</w:t>
            </w:r>
            <w:r w:rsidRPr="00C522B1">
              <w:rPr>
                <w:rFonts w:eastAsia="Times New Roman" w:cs="Arial"/>
                <w:sz w:val="24"/>
                <w:szCs w:val="24"/>
              </w:rPr>
              <w:t xml:space="preserve">. Justification </w:t>
            </w:r>
            <w:r w:rsidRPr="00C522B1">
              <w:rPr>
                <w:rFonts w:eastAsia="Times New Roman" w:cs="Arial"/>
                <w:sz w:val="24"/>
                <w:szCs w:val="24"/>
              </w:rPr>
              <w:lastRenderedPageBreak/>
              <w:t>may be seen in Annexure 10</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lastRenderedPageBreak/>
              <w:t>100%</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0</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r>
      <w:tr w:rsidR="001A6D7A" w:rsidRPr="00C522B1" w:rsidTr="00C5622D">
        <w:trPr>
          <w:trHeight w:val="30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lastRenderedPageBreak/>
              <w:t>A1.2</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 xml:space="preserve">State Microbiologist </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2</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35000</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8.4</w:t>
            </w:r>
          </w:p>
        </w:tc>
        <w:tc>
          <w:tcPr>
            <w:tcW w:w="2784"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b/>
                <w:bCs/>
                <w:sz w:val="24"/>
                <w:szCs w:val="24"/>
              </w:rPr>
              <w:t>Continued</w:t>
            </w:r>
            <w:r w:rsidRPr="00C522B1">
              <w:rPr>
                <w:rFonts w:eastAsia="Times New Roman" w:cs="Arial"/>
                <w:sz w:val="24"/>
                <w:szCs w:val="24"/>
              </w:rPr>
              <w:t>. Justification may be seen in Annexure 10</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100%</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2.4</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40%</w:t>
            </w:r>
          </w:p>
        </w:tc>
      </w:tr>
      <w:tr w:rsidR="001A6D7A" w:rsidRPr="00C522B1" w:rsidTr="00C5622D">
        <w:trPr>
          <w:trHeight w:val="705"/>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A1.3</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 xml:space="preserve">State Veterinary Consultant </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40000</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4.8</w:t>
            </w:r>
          </w:p>
        </w:tc>
        <w:tc>
          <w:tcPr>
            <w:tcW w:w="2784"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b/>
                <w:bCs/>
                <w:sz w:val="24"/>
                <w:szCs w:val="24"/>
              </w:rPr>
              <w:t>New</w:t>
            </w:r>
            <w:r w:rsidRPr="00C522B1">
              <w:rPr>
                <w:rFonts w:eastAsia="Times New Roman" w:cs="Arial"/>
                <w:sz w:val="24"/>
                <w:szCs w:val="24"/>
              </w:rPr>
              <w:t>. In some situations when disease caused by animals and which can be contracted from animals are prevalent their knowledge and experience is required.</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4.8</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r>
      <w:tr w:rsidR="001A6D7A" w:rsidRPr="00C522B1" w:rsidTr="00C5622D">
        <w:trPr>
          <w:trHeight w:val="315"/>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A1.4</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State Consultant (Training)</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40000</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4.8</w:t>
            </w:r>
          </w:p>
        </w:tc>
        <w:tc>
          <w:tcPr>
            <w:tcW w:w="2784"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b/>
                <w:bCs/>
                <w:sz w:val="24"/>
                <w:szCs w:val="24"/>
              </w:rPr>
              <w:t>Continued</w:t>
            </w:r>
            <w:r w:rsidRPr="00C522B1">
              <w:rPr>
                <w:rFonts w:eastAsia="Times New Roman" w:cs="Arial"/>
                <w:sz w:val="24"/>
                <w:szCs w:val="24"/>
              </w:rPr>
              <w:t>. Justification may be seen in Annexure 10</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100%</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1.44</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43%</w:t>
            </w:r>
          </w:p>
        </w:tc>
      </w:tr>
      <w:tr w:rsidR="001A6D7A" w:rsidRPr="00C522B1" w:rsidTr="00C5622D">
        <w:trPr>
          <w:trHeight w:val="345"/>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A1.5</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 xml:space="preserve">State Entomologist </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35000</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4.2</w:t>
            </w:r>
          </w:p>
        </w:tc>
        <w:tc>
          <w:tcPr>
            <w:tcW w:w="2784"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b/>
                <w:bCs/>
                <w:sz w:val="24"/>
                <w:szCs w:val="24"/>
              </w:rPr>
              <w:t>Continued</w:t>
            </w:r>
            <w:r w:rsidRPr="00C522B1">
              <w:rPr>
                <w:rFonts w:eastAsia="Times New Roman" w:cs="Arial"/>
                <w:sz w:val="24"/>
                <w:szCs w:val="24"/>
              </w:rPr>
              <w:t>. Justification may be seen in Annexure 10</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100%</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1.2</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40%</w:t>
            </w:r>
          </w:p>
        </w:tc>
      </w:tr>
      <w:tr w:rsidR="001A6D7A" w:rsidRPr="00C522B1" w:rsidTr="00C5622D">
        <w:trPr>
          <w:trHeight w:val="315"/>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A1.6</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State Consultant (Finance/Procurement)</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30000</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3.6</w:t>
            </w:r>
          </w:p>
        </w:tc>
        <w:tc>
          <w:tcPr>
            <w:tcW w:w="2784"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b/>
                <w:bCs/>
                <w:sz w:val="24"/>
                <w:szCs w:val="24"/>
              </w:rPr>
              <w:t>Continued</w:t>
            </w:r>
            <w:r w:rsidRPr="00C522B1">
              <w:rPr>
                <w:rFonts w:eastAsia="Times New Roman" w:cs="Arial"/>
                <w:sz w:val="24"/>
                <w:szCs w:val="24"/>
              </w:rPr>
              <w:t>. Justification may be seen in Annexure 10</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100%</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1.92</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114%</w:t>
            </w:r>
          </w:p>
        </w:tc>
      </w:tr>
      <w:tr w:rsidR="001A6D7A" w:rsidRPr="00C522B1" w:rsidTr="00C5622D">
        <w:trPr>
          <w:trHeight w:val="33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A1.7</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 xml:space="preserve">State Data Manager </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30000</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3.6</w:t>
            </w:r>
          </w:p>
        </w:tc>
        <w:tc>
          <w:tcPr>
            <w:tcW w:w="2784"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b/>
                <w:bCs/>
                <w:sz w:val="24"/>
                <w:szCs w:val="24"/>
              </w:rPr>
              <w:t>Continued</w:t>
            </w:r>
            <w:r w:rsidRPr="00C522B1">
              <w:rPr>
                <w:rFonts w:eastAsia="Times New Roman" w:cs="Arial"/>
                <w:sz w:val="24"/>
                <w:szCs w:val="24"/>
              </w:rPr>
              <w:t>. Justification may be seen in Annexure 10</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100%</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1.92</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114%</w:t>
            </w:r>
          </w:p>
        </w:tc>
      </w:tr>
      <w:tr w:rsidR="001A6D7A" w:rsidRPr="00C522B1" w:rsidTr="00C5622D">
        <w:trPr>
          <w:trHeight w:val="315"/>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A1.8</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 xml:space="preserve">State Data Entry Operator cum accountant </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20000</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2.4</w:t>
            </w:r>
          </w:p>
        </w:tc>
        <w:tc>
          <w:tcPr>
            <w:tcW w:w="2784"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b/>
                <w:bCs/>
                <w:sz w:val="24"/>
                <w:szCs w:val="24"/>
              </w:rPr>
              <w:t>Continued</w:t>
            </w:r>
            <w:r w:rsidRPr="00C522B1">
              <w:rPr>
                <w:rFonts w:eastAsia="Times New Roman" w:cs="Arial"/>
                <w:sz w:val="24"/>
                <w:szCs w:val="24"/>
              </w:rPr>
              <w:t>. Justification may be seen in Annexure 10</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100%</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1.38</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135%</w:t>
            </w:r>
          </w:p>
        </w:tc>
      </w:tr>
      <w:tr w:rsidR="001A6D7A" w:rsidRPr="00C522B1" w:rsidTr="00C5622D">
        <w:trPr>
          <w:trHeight w:val="315"/>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A1.9</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District Epidemiologists</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9</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40000</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43.2</w:t>
            </w:r>
          </w:p>
        </w:tc>
        <w:tc>
          <w:tcPr>
            <w:tcW w:w="2784"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b/>
                <w:bCs/>
                <w:sz w:val="24"/>
                <w:szCs w:val="24"/>
              </w:rPr>
              <w:t>Continued</w:t>
            </w:r>
            <w:r w:rsidRPr="00C522B1">
              <w:rPr>
                <w:rFonts w:eastAsia="Times New Roman" w:cs="Arial"/>
                <w:sz w:val="24"/>
                <w:szCs w:val="24"/>
              </w:rPr>
              <w:t>. Justification may be seen in Annexure 10</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100%</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0</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r>
      <w:tr w:rsidR="001A6D7A" w:rsidRPr="00C522B1" w:rsidTr="00C5622D">
        <w:trPr>
          <w:trHeight w:val="30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A1.10</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 xml:space="preserve">District Microbiologist at District labs </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4</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35000</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16.8</w:t>
            </w:r>
          </w:p>
        </w:tc>
        <w:tc>
          <w:tcPr>
            <w:tcW w:w="2784"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b/>
                <w:bCs/>
                <w:sz w:val="24"/>
                <w:szCs w:val="24"/>
              </w:rPr>
              <w:t>Continued</w:t>
            </w:r>
            <w:r w:rsidRPr="00C522B1">
              <w:rPr>
                <w:rFonts w:eastAsia="Times New Roman" w:cs="Arial"/>
                <w:sz w:val="24"/>
                <w:szCs w:val="24"/>
              </w:rPr>
              <w:t>. Justification may be seen in Annexure 10</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100%</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13.8</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460%</w:t>
            </w:r>
          </w:p>
        </w:tc>
      </w:tr>
      <w:tr w:rsidR="001A6D7A" w:rsidRPr="00C522B1" w:rsidTr="00C5622D">
        <w:trPr>
          <w:trHeight w:val="315"/>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lastRenderedPageBreak/>
              <w:t>A1.11</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 xml:space="preserve">District Data Manager </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9</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25000</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27</w:t>
            </w:r>
          </w:p>
        </w:tc>
        <w:tc>
          <w:tcPr>
            <w:tcW w:w="2784"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b/>
                <w:bCs/>
                <w:sz w:val="24"/>
                <w:szCs w:val="24"/>
              </w:rPr>
              <w:t>Continued</w:t>
            </w:r>
            <w:r w:rsidRPr="00C522B1">
              <w:rPr>
                <w:rFonts w:eastAsia="Times New Roman" w:cs="Arial"/>
                <w:sz w:val="24"/>
                <w:szCs w:val="24"/>
              </w:rPr>
              <w:t>. Justification may be seen in Annexure 10</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100%</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12.42</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85%</w:t>
            </w:r>
          </w:p>
        </w:tc>
      </w:tr>
      <w:tr w:rsidR="001A6D7A" w:rsidRPr="00C522B1" w:rsidTr="00C5622D">
        <w:trPr>
          <w:trHeight w:val="27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A1.12</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sz w:val="24"/>
                <w:szCs w:val="24"/>
              </w:rPr>
            </w:pPr>
            <w:r w:rsidRPr="00C522B1">
              <w:rPr>
                <w:rFonts w:eastAsia="Times New Roman" w:cs="Arial"/>
                <w:sz w:val="24"/>
                <w:szCs w:val="24"/>
              </w:rPr>
              <w:t xml:space="preserve">Data Entry Operator </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9</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20000</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21.6</w:t>
            </w:r>
          </w:p>
        </w:tc>
        <w:tc>
          <w:tcPr>
            <w:tcW w:w="2784"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b/>
                <w:bCs/>
                <w:sz w:val="24"/>
                <w:szCs w:val="24"/>
              </w:rPr>
              <w:t>Continued</w:t>
            </w:r>
            <w:r w:rsidRPr="00C522B1">
              <w:rPr>
                <w:rFonts w:eastAsia="Times New Roman" w:cs="Arial"/>
                <w:sz w:val="24"/>
                <w:szCs w:val="24"/>
              </w:rPr>
              <w:t>. Justification may be seen in Annexure 10</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100%</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12.42</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135%</w:t>
            </w:r>
          </w:p>
        </w:tc>
      </w:tr>
      <w:tr w:rsidR="001A6D7A" w:rsidRPr="00C522B1" w:rsidTr="00C5622D">
        <w:trPr>
          <w:trHeight w:val="69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A1.13</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Others if any/new positions proposed if any (Laboratory Assistant)</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15000</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9</w:t>
            </w:r>
          </w:p>
        </w:tc>
        <w:tc>
          <w:tcPr>
            <w:tcW w:w="2784"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rPr>
                <w:rFonts w:eastAsia="Times New Roman" w:cs="Arial"/>
                <w:b/>
                <w:bCs/>
                <w:sz w:val="24"/>
                <w:szCs w:val="24"/>
              </w:rPr>
            </w:pPr>
            <w:r w:rsidRPr="00C522B1">
              <w:rPr>
                <w:rFonts w:eastAsia="Times New Roman" w:cs="Arial"/>
                <w:b/>
                <w:bCs/>
                <w:sz w:val="24"/>
                <w:szCs w:val="24"/>
              </w:rPr>
              <w:t xml:space="preserve">New. </w:t>
            </w:r>
            <w:r w:rsidRPr="00C522B1">
              <w:rPr>
                <w:rFonts w:eastAsia="Times New Roman" w:cs="Arial"/>
                <w:sz w:val="24"/>
                <w:szCs w:val="24"/>
              </w:rPr>
              <w:t>At present, there is no post of Lab Assistant under IDSP. This post is needed for efficient functioning of the Laboratories.</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9</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r>
      <w:tr w:rsidR="001A6D7A" w:rsidRPr="00C522B1" w:rsidTr="00C5622D">
        <w:trPr>
          <w:trHeight w:val="30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985" w:type="dxa"/>
            <w:tcBorders>
              <w:top w:val="nil"/>
              <w:left w:val="nil"/>
              <w:bottom w:val="single" w:sz="4" w:space="0" w:color="auto"/>
              <w:right w:val="single" w:sz="4" w:space="0" w:color="auto"/>
            </w:tcBorders>
            <w:shd w:val="clear" w:color="000000" w:fill="FCD5B4"/>
            <w:vAlign w:val="center"/>
            <w:hideMark/>
          </w:tcPr>
          <w:p w:rsidR="001A6D7A" w:rsidRPr="00C522B1" w:rsidRDefault="001A6D7A" w:rsidP="00C5622D">
            <w:pPr>
              <w:spacing w:after="0" w:line="240" w:lineRule="auto"/>
              <w:ind w:firstLineChars="100" w:firstLine="241"/>
              <w:jc w:val="right"/>
              <w:rPr>
                <w:rFonts w:eastAsia="Times New Roman" w:cs="Arial"/>
                <w:b/>
                <w:bCs/>
                <w:color w:val="000000"/>
                <w:sz w:val="24"/>
                <w:szCs w:val="24"/>
              </w:rPr>
            </w:pPr>
            <w:r w:rsidRPr="00C522B1">
              <w:rPr>
                <w:rFonts w:eastAsia="Times New Roman" w:cs="Arial"/>
                <w:b/>
                <w:bCs/>
                <w:color w:val="000000"/>
                <w:sz w:val="24"/>
                <w:szCs w:val="24"/>
              </w:rPr>
              <w:t>Sub Total (A)</w:t>
            </w:r>
          </w:p>
        </w:tc>
        <w:tc>
          <w:tcPr>
            <w:tcW w:w="135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0</w:t>
            </w:r>
          </w:p>
        </w:tc>
        <w:tc>
          <w:tcPr>
            <w:tcW w:w="1096"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45</w:t>
            </w:r>
          </w:p>
        </w:tc>
        <w:tc>
          <w:tcPr>
            <w:tcW w:w="134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405000</w:t>
            </w:r>
          </w:p>
        </w:tc>
        <w:tc>
          <w:tcPr>
            <w:tcW w:w="108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154.2</w:t>
            </w:r>
          </w:p>
        </w:tc>
        <w:tc>
          <w:tcPr>
            <w:tcW w:w="2784" w:type="dxa"/>
            <w:tcBorders>
              <w:top w:val="nil"/>
              <w:left w:val="nil"/>
              <w:bottom w:val="single" w:sz="4" w:space="0" w:color="auto"/>
              <w:right w:val="single" w:sz="4" w:space="0" w:color="auto"/>
            </w:tcBorders>
            <w:shd w:val="clear" w:color="000000" w:fill="FCD5B4"/>
            <w:noWrap/>
            <w:vAlign w:val="bottom"/>
            <w:hideMark/>
          </w:tcPr>
          <w:p w:rsidR="001A6D7A" w:rsidRPr="00C522B1" w:rsidRDefault="001A6D7A" w:rsidP="00C5622D">
            <w:pPr>
              <w:spacing w:after="0" w:line="240" w:lineRule="auto"/>
              <w:rPr>
                <w:rFonts w:eastAsia="Times New Roman" w:cs="Arial"/>
                <w:b/>
                <w:bCs/>
                <w:sz w:val="24"/>
                <w:szCs w:val="24"/>
              </w:rPr>
            </w:pPr>
            <w:r w:rsidRPr="00C522B1">
              <w:rPr>
                <w:rFonts w:eastAsia="Times New Roman" w:cs="Arial"/>
                <w:b/>
                <w:bCs/>
                <w:sz w:val="24"/>
                <w:szCs w:val="24"/>
              </w:rPr>
              <w:t> </w:t>
            </w:r>
          </w:p>
        </w:tc>
        <w:tc>
          <w:tcPr>
            <w:tcW w:w="1432"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100%</w:t>
            </w:r>
          </w:p>
        </w:tc>
        <w:tc>
          <w:tcPr>
            <w:tcW w:w="138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62.7</w:t>
            </w:r>
          </w:p>
        </w:tc>
        <w:tc>
          <w:tcPr>
            <w:tcW w:w="1163"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69%</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000000" w:fill="8DB4E3"/>
            <w:noWrap/>
            <w:vAlign w:val="center"/>
            <w:hideMark/>
          </w:tcPr>
          <w:p w:rsidR="001A6D7A" w:rsidRPr="00C522B1" w:rsidRDefault="001A6D7A" w:rsidP="00C5622D">
            <w:pPr>
              <w:spacing w:after="0" w:line="240" w:lineRule="auto"/>
              <w:jc w:val="right"/>
              <w:rPr>
                <w:rFonts w:eastAsia="Times New Roman" w:cs="Arial"/>
                <w:b/>
                <w:bCs/>
                <w:sz w:val="24"/>
                <w:szCs w:val="24"/>
              </w:rPr>
            </w:pPr>
            <w:r w:rsidRPr="00C522B1">
              <w:rPr>
                <w:rFonts w:eastAsia="Times New Roman" w:cs="Arial"/>
                <w:b/>
                <w:bCs/>
                <w:sz w:val="24"/>
                <w:szCs w:val="24"/>
              </w:rPr>
              <w:t>A2</w:t>
            </w:r>
          </w:p>
        </w:tc>
        <w:tc>
          <w:tcPr>
            <w:tcW w:w="2985" w:type="dxa"/>
            <w:tcBorders>
              <w:top w:val="nil"/>
              <w:left w:val="nil"/>
              <w:bottom w:val="single" w:sz="4" w:space="0" w:color="auto"/>
              <w:right w:val="single" w:sz="4" w:space="0" w:color="auto"/>
            </w:tcBorders>
            <w:shd w:val="clear" w:color="000000" w:fill="8DB4E3"/>
            <w:vAlign w:val="center"/>
            <w:hideMark/>
          </w:tcPr>
          <w:p w:rsidR="001A6D7A" w:rsidRPr="00C522B1" w:rsidRDefault="001A6D7A" w:rsidP="00C5622D">
            <w:pPr>
              <w:spacing w:after="0" w:line="240" w:lineRule="auto"/>
              <w:ind w:firstLineChars="100" w:firstLine="241"/>
              <w:jc w:val="right"/>
              <w:rPr>
                <w:rFonts w:eastAsia="Times New Roman" w:cs="Arial"/>
                <w:b/>
                <w:bCs/>
                <w:color w:val="000000"/>
                <w:sz w:val="24"/>
                <w:szCs w:val="24"/>
              </w:rPr>
            </w:pPr>
            <w:r w:rsidRPr="00C522B1">
              <w:rPr>
                <w:rFonts w:eastAsia="Times New Roman" w:cs="Arial"/>
                <w:b/>
                <w:bCs/>
                <w:color w:val="000000"/>
                <w:sz w:val="24"/>
                <w:szCs w:val="24"/>
              </w:rPr>
              <w:t>TRAINING</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 </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1"/>
              <w:jc w:val="right"/>
              <w:rPr>
                <w:rFonts w:eastAsia="Times New Roman" w:cs="Arial"/>
                <w:b/>
                <w:bCs/>
                <w:color w:val="000000"/>
                <w:sz w:val="24"/>
                <w:szCs w:val="24"/>
              </w:rPr>
            </w:pPr>
            <w:r w:rsidRPr="00C522B1">
              <w:rPr>
                <w:rFonts w:eastAsia="Times New Roman" w:cs="Arial"/>
                <w:b/>
                <w:bCs/>
                <w:color w:val="000000"/>
                <w:sz w:val="24"/>
                <w:szCs w:val="24"/>
              </w:rPr>
              <w:t>Training at State/District Level (1 batch = 20 participants)</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A2.1</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Medical Officers (3 days)</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60</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121765</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3.66</w:t>
            </w:r>
          </w:p>
        </w:tc>
        <w:tc>
          <w:tcPr>
            <w:tcW w:w="2784"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Continued</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100%</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2.56</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233%</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A2.2</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Medical College Doctors (1 day)</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c>
          <w:tcPr>
            <w:tcW w:w="2784"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0</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A2.3</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Hospital Pharmacists/Nurses Training (1 day)</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100</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61500</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3.075</w:t>
            </w:r>
          </w:p>
        </w:tc>
        <w:tc>
          <w:tcPr>
            <w:tcW w:w="2784"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Continued</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100%</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2.325</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310%</w:t>
            </w:r>
          </w:p>
        </w:tc>
      </w:tr>
      <w:tr w:rsidR="001A6D7A" w:rsidRPr="00C522B1" w:rsidTr="00C5622D">
        <w:trPr>
          <w:trHeight w:val="48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A2.4</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Lab. Tecnician (3 days)</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100</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93015</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4.65</w:t>
            </w:r>
          </w:p>
        </w:tc>
        <w:tc>
          <w:tcPr>
            <w:tcW w:w="2784"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b/>
                <w:bCs/>
                <w:sz w:val="24"/>
                <w:szCs w:val="24"/>
              </w:rPr>
              <w:t xml:space="preserve">New. </w:t>
            </w:r>
            <w:r w:rsidRPr="00C522B1">
              <w:rPr>
                <w:rFonts w:eastAsia="Times New Roman" w:cs="Arial"/>
                <w:sz w:val="24"/>
                <w:szCs w:val="24"/>
              </w:rPr>
              <w:t>Only one training has been given til date. Training needed as sensitization is highly required</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4.65</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A2.5</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Data Managers (2days)</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20</w:t>
            </w:r>
          </w:p>
        </w:tc>
        <w:tc>
          <w:tcPr>
            <w:tcW w:w="13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55800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1.116</w:t>
            </w:r>
          </w:p>
        </w:tc>
        <w:tc>
          <w:tcPr>
            <w:tcW w:w="278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Continued</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100%</w:t>
            </w:r>
          </w:p>
        </w:tc>
        <w:tc>
          <w:tcPr>
            <w:tcW w:w="13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0.966</w:t>
            </w:r>
          </w:p>
        </w:tc>
        <w:tc>
          <w:tcPr>
            <w:tcW w:w="11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644%</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A2.6</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Date Entry Operators cum Accountant (2 days)</w:t>
            </w:r>
          </w:p>
        </w:tc>
        <w:tc>
          <w:tcPr>
            <w:tcW w:w="1350"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sz w:val="24"/>
                <w:szCs w:val="24"/>
              </w:rPr>
            </w:pPr>
          </w:p>
        </w:tc>
        <w:tc>
          <w:tcPr>
            <w:tcW w:w="1096"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sz w:val="24"/>
                <w:szCs w:val="24"/>
              </w:rPr>
            </w:pPr>
          </w:p>
        </w:tc>
        <w:tc>
          <w:tcPr>
            <w:tcW w:w="1340"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sz w:val="24"/>
                <w:szCs w:val="24"/>
              </w:rPr>
            </w:pPr>
          </w:p>
        </w:tc>
        <w:tc>
          <w:tcPr>
            <w:tcW w:w="1080"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sz w:val="24"/>
                <w:szCs w:val="24"/>
              </w:rPr>
            </w:pPr>
          </w:p>
        </w:tc>
        <w:tc>
          <w:tcPr>
            <w:tcW w:w="2784"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b/>
                <w:bCs/>
                <w:sz w:val="24"/>
                <w:szCs w:val="24"/>
              </w:rPr>
            </w:pPr>
          </w:p>
        </w:tc>
        <w:tc>
          <w:tcPr>
            <w:tcW w:w="1432"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sz w:val="24"/>
                <w:szCs w:val="24"/>
              </w:rPr>
            </w:pPr>
          </w:p>
        </w:tc>
        <w:tc>
          <w:tcPr>
            <w:tcW w:w="1380"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sz w:val="24"/>
                <w:szCs w:val="24"/>
              </w:rPr>
            </w:pPr>
          </w:p>
        </w:tc>
        <w:tc>
          <w:tcPr>
            <w:tcW w:w="1163"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sz w:val="24"/>
                <w:szCs w:val="24"/>
              </w:rPr>
            </w:pPr>
          </w:p>
        </w:tc>
      </w:tr>
      <w:tr w:rsidR="001A6D7A" w:rsidRPr="00C522B1" w:rsidTr="00C5622D">
        <w:trPr>
          <w:trHeight w:val="645"/>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lastRenderedPageBreak/>
              <w:t>A2.7</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ASHA &amp; MPWs, AWW &amp; Community volunteers (1 day)</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100</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61500</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3.075</w:t>
            </w:r>
          </w:p>
        </w:tc>
        <w:tc>
          <w:tcPr>
            <w:tcW w:w="2784"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b/>
                <w:bCs/>
                <w:sz w:val="24"/>
                <w:szCs w:val="24"/>
              </w:rPr>
              <w:t xml:space="preserve">New. </w:t>
            </w:r>
            <w:r w:rsidRPr="00C522B1">
              <w:rPr>
                <w:rFonts w:eastAsia="Times New Roman" w:cs="Arial"/>
                <w:sz w:val="24"/>
                <w:szCs w:val="24"/>
              </w:rPr>
              <w:t>No training has been given til date. Training needs to be given so that they could  be utilised for IDSP activities.</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3.075</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r>
      <w:tr w:rsidR="001A6D7A" w:rsidRPr="00C522B1" w:rsidTr="00C5622D">
        <w:trPr>
          <w:trHeight w:val="48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A2.8</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One day training for Data entry and analysis for Block Health Team (including Block Programme Manager)</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c>
          <w:tcPr>
            <w:tcW w:w="2784"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0</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r>
      <w:tr w:rsidR="001A6D7A" w:rsidRPr="00C522B1" w:rsidTr="00C5622D">
        <w:trPr>
          <w:trHeight w:val="405"/>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A2.9</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Others (Newly Recruited Health Workers)</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100</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77260</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3.863</w:t>
            </w:r>
          </w:p>
        </w:tc>
        <w:tc>
          <w:tcPr>
            <w:tcW w:w="2784"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b/>
                <w:bCs/>
                <w:sz w:val="24"/>
                <w:szCs w:val="24"/>
              </w:rPr>
              <w:t xml:space="preserve">New. </w:t>
            </w:r>
            <w:r w:rsidRPr="00C522B1">
              <w:rPr>
                <w:rFonts w:eastAsia="Times New Roman" w:cs="Arial"/>
                <w:sz w:val="24"/>
                <w:szCs w:val="24"/>
              </w:rPr>
              <w:t>Training needs to be given as there are many newly recruited Health Workers.</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3.863</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r>
      <w:tr w:rsidR="001A6D7A" w:rsidRPr="00C522B1" w:rsidTr="00C5622D">
        <w:trPr>
          <w:trHeight w:val="435"/>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 </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i/>
                <w:iCs/>
                <w:color w:val="000000"/>
                <w:sz w:val="24"/>
                <w:szCs w:val="24"/>
              </w:rPr>
            </w:pPr>
            <w:r w:rsidRPr="00C522B1">
              <w:rPr>
                <w:rFonts w:eastAsia="Times New Roman" w:cs="Arial"/>
                <w:i/>
                <w:iCs/>
                <w:color w:val="000000"/>
                <w:sz w:val="24"/>
                <w:szCs w:val="24"/>
              </w:rPr>
              <w:t>The State may decide about the reasonable &amp; feasible number of batches that could be trained in 2013-14 (IDSP trainings are generally conducted for 20 participants per batch) and the budget may be calculated as per NRHM guidelines.</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 </w:t>
            </w:r>
          </w:p>
        </w:tc>
      </w:tr>
      <w:tr w:rsidR="001A6D7A" w:rsidRPr="00C522B1" w:rsidTr="00C5622D">
        <w:trPr>
          <w:trHeight w:val="285"/>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 </w:t>
            </w:r>
          </w:p>
        </w:tc>
        <w:tc>
          <w:tcPr>
            <w:tcW w:w="2985" w:type="dxa"/>
            <w:tcBorders>
              <w:top w:val="nil"/>
              <w:left w:val="nil"/>
              <w:bottom w:val="single" w:sz="4" w:space="0" w:color="auto"/>
              <w:right w:val="single" w:sz="4" w:space="0" w:color="auto"/>
            </w:tcBorders>
            <w:shd w:val="clear" w:color="000000" w:fill="FCD5B4"/>
            <w:vAlign w:val="center"/>
            <w:hideMark/>
          </w:tcPr>
          <w:p w:rsidR="001A6D7A" w:rsidRPr="00C522B1" w:rsidRDefault="001A6D7A" w:rsidP="00C5622D">
            <w:pPr>
              <w:spacing w:after="0" w:line="240" w:lineRule="auto"/>
              <w:ind w:firstLineChars="100" w:firstLine="241"/>
              <w:jc w:val="right"/>
              <w:rPr>
                <w:rFonts w:eastAsia="Times New Roman" w:cs="Arial"/>
                <w:b/>
                <w:bCs/>
                <w:color w:val="000000"/>
                <w:sz w:val="24"/>
                <w:szCs w:val="24"/>
              </w:rPr>
            </w:pPr>
            <w:r w:rsidRPr="00C522B1">
              <w:rPr>
                <w:rFonts w:eastAsia="Times New Roman" w:cs="Arial"/>
                <w:b/>
                <w:bCs/>
                <w:color w:val="000000"/>
                <w:sz w:val="24"/>
                <w:szCs w:val="24"/>
              </w:rPr>
              <w:t>Sub Total (B)</w:t>
            </w:r>
          </w:p>
        </w:tc>
        <w:tc>
          <w:tcPr>
            <w:tcW w:w="135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0</w:t>
            </w:r>
          </w:p>
        </w:tc>
        <w:tc>
          <w:tcPr>
            <w:tcW w:w="1096"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480</w:t>
            </w:r>
          </w:p>
        </w:tc>
        <w:tc>
          <w:tcPr>
            <w:tcW w:w="134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470840</w:t>
            </w:r>
          </w:p>
        </w:tc>
        <w:tc>
          <w:tcPr>
            <w:tcW w:w="108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19.439</w:t>
            </w:r>
          </w:p>
        </w:tc>
        <w:tc>
          <w:tcPr>
            <w:tcW w:w="2784" w:type="dxa"/>
            <w:tcBorders>
              <w:top w:val="nil"/>
              <w:left w:val="nil"/>
              <w:bottom w:val="single" w:sz="4" w:space="0" w:color="auto"/>
              <w:right w:val="single" w:sz="4" w:space="0" w:color="auto"/>
            </w:tcBorders>
            <w:shd w:val="clear" w:color="000000" w:fill="FCD5B4"/>
            <w:noWrap/>
            <w:vAlign w:val="bottom"/>
            <w:hideMark/>
          </w:tcPr>
          <w:p w:rsidR="001A6D7A" w:rsidRPr="00C522B1" w:rsidRDefault="001A6D7A" w:rsidP="00C5622D">
            <w:pPr>
              <w:spacing w:after="0" w:line="240" w:lineRule="auto"/>
              <w:rPr>
                <w:rFonts w:eastAsia="Times New Roman" w:cs="Arial"/>
                <w:b/>
                <w:bCs/>
                <w:sz w:val="24"/>
                <w:szCs w:val="24"/>
              </w:rPr>
            </w:pPr>
            <w:r w:rsidRPr="00C522B1">
              <w:rPr>
                <w:rFonts w:eastAsia="Times New Roman" w:cs="Arial"/>
                <w:b/>
                <w:bCs/>
                <w:sz w:val="24"/>
                <w:szCs w:val="24"/>
              </w:rPr>
              <w:t> </w:t>
            </w:r>
          </w:p>
        </w:tc>
        <w:tc>
          <w:tcPr>
            <w:tcW w:w="1432"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100%</w:t>
            </w:r>
          </w:p>
        </w:tc>
        <w:tc>
          <w:tcPr>
            <w:tcW w:w="138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17.439</w:t>
            </w:r>
          </w:p>
        </w:tc>
        <w:tc>
          <w:tcPr>
            <w:tcW w:w="1163"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872%</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000000" w:fill="8DB4E3"/>
            <w:noWrap/>
            <w:vAlign w:val="center"/>
            <w:hideMark/>
          </w:tcPr>
          <w:p w:rsidR="001A6D7A" w:rsidRPr="00C522B1" w:rsidRDefault="001A6D7A" w:rsidP="00C5622D">
            <w:pPr>
              <w:spacing w:after="0" w:line="240" w:lineRule="auto"/>
              <w:jc w:val="right"/>
              <w:rPr>
                <w:rFonts w:eastAsia="Times New Roman" w:cs="Arial"/>
                <w:b/>
                <w:bCs/>
                <w:sz w:val="24"/>
                <w:szCs w:val="24"/>
              </w:rPr>
            </w:pPr>
            <w:r w:rsidRPr="00C522B1">
              <w:rPr>
                <w:rFonts w:eastAsia="Times New Roman" w:cs="Arial"/>
                <w:b/>
                <w:bCs/>
                <w:sz w:val="24"/>
                <w:szCs w:val="24"/>
              </w:rPr>
              <w:t>A3</w:t>
            </w:r>
          </w:p>
        </w:tc>
        <w:tc>
          <w:tcPr>
            <w:tcW w:w="2985" w:type="dxa"/>
            <w:tcBorders>
              <w:top w:val="nil"/>
              <w:left w:val="nil"/>
              <w:bottom w:val="single" w:sz="4" w:space="0" w:color="auto"/>
              <w:right w:val="single" w:sz="4" w:space="0" w:color="auto"/>
            </w:tcBorders>
            <w:shd w:val="clear" w:color="000000" w:fill="8DB4E3"/>
            <w:vAlign w:val="center"/>
            <w:hideMark/>
          </w:tcPr>
          <w:p w:rsidR="001A6D7A" w:rsidRPr="00C522B1" w:rsidRDefault="001A6D7A" w:rsidP="00C5622D">
            <w:pPr>
              <w:spacing w:after="0" w:line="240" w:lineRule="auto"/>
              <w:ind w:firstLineChars="100" w:firstLine="241"/>
              <w:jc w:val="right"/>
              <w:rPr>
                <w:rFonts w:eastAsia="Times New Roman" w:cs="Arial"/>
                <w:b/>
                <w:bCs/>
                <w:color w:val="000000"/>
                <w:sz w:val="24"/>
                <w:szCs w:val="24"/>
              </w:rPr>
            </w:pPr>
            <w:r w:rsidRPr="00C522B1">
              <w:rPr>
                <w:rFonts w:eastAsia="Times New Roman" w:cs="Arial"/>
                <w:b/>
                <w:bCs/>
                <w:color w:val="000000"/>
                <w:sz w:val="24"/>
                <w:szCs w:val="24"/>
              </w:rPr>
              <w:t>LABORATORY SUPPORT</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A3.1</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District Public Health Laboratory Strengthening</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63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A3.1.1</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sz w:val="24"/>
                <w:szCs w:val="24"/>
              </w:rPr>
            </w:pPr>
            <w:r w:rsidRPr="00C522B1">
              <w:rPr>
                <w:rFonts w:eastAsia="Times New Roman" w:cs="Arial"/>
                <w:sz w:val="24"/>
                <w:szCs w:val="24"/>
              </w:rPr>
              <w:t xml:space="preserve">Non-recurring costs on account of equipment for district public health labs requiring strengthening. </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3</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390000</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11.7</w:t>
            </w:r>
          </w:p>
        </w:tc>
        <w:tc>
          <w:tcPr>
            <w:tcW w:w="2784"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b/>
                <w:bCs/>
                <w:sz w:val="24"/>
                <w:szCs w:val="24"/>
              </w:rPr>
              <w:t>New</w:t>
            </w:r>
            <w:r w:rsidRPr="00C522B1">
              <w:rPr>
                <w:rFonts w:eastAsia="Times New Roman" w:cs="Arial"/>
                <w:sz w:val="24"/>
                <w:szCs w:val="24"/>
              </w:rPr>
              <w:t>. Three new District Lab proposed to be strengthened. If approved, new materials needs to be purchased</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100%</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11.7</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r>
      <w:tr w:rsidR="001A6D7A" w:rsidRPr="00C522B1" w:rsidTr="00C5622D">
        <w:trPr>
          <w:trHeight w:val="705"/>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lastRenderedPageBreak/>
              <w:t>A3.1.2</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sz w:val="24"/>
                <w:szCs w:val="24"/>
              </w:rPr>
            </w:pPr>
            <w:r w:rsidRPr="00C522B1">
              <w:rPr>
                <w:rFonts w:eastAsia="Times New Roman" w:cs="Arial"/>
                <w:sz w:val="24"/>
                <w:szCs w:val="24"/>
              </w:rPr>
              <w:t xml:space="preserve">Recurring costs on account of Consumables, kits, communication, misc expenses etc at each  district public health lab (applicable only for functional labs having requisite manpower). </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5</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600000</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30</w:t>
            </w:r>
          </w:p>
        </w:tc>
        <w:tc>
          <w:tcPr>
            <w:tcW w:w="2784"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rPr>
                <w:rFonts w:eastAsia="Times New Roman" w:cs="Arial"/>
                <w:b/>
                <w:bCs/>
                <w:sz w:val="24"/>
                <w:szCs w:val="24"/>
              </w:rPr>
            </w:pPr>
            <w:r w:rsidRPr="00C522B1">
              <w:rPr>
                <w:rFonts w:eastAsia="Times New Roman" w:cs="Arial"/>
                <w:b/>
                <w:bCs/>
                <w:sz w:val="24"/>
                <w:szCs w:val="24"/>
              </w:rPr>
              <w:t xml:space="preserve">Continued. </w:t>
            </w:r>
            <w:r w:rsidRPr="00C522B1">
              <w:rPr>
                <w:rFonts w:eastAsia="Times New Roman" w:cs="Arial"/>
                <w:sz w:val="24"/>
                <w:szCs w:val="24"/>
              </w:rPr>
              <w:t>Three new District Lab proposed to be strengthened. If approved, new materials needs to be purchased</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100%</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22</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275%</w:t>
            </w:r>
          </w:p>
        </w:tc>
      </w:tr>
      <w:tr w:rsidR="001A6D7A" w:rsidRPr="00C522B1" w:rsidTr="00C5622D">
        <w:trPr>
          <w:trHeight w:val="48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 </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i/>
                <w:iCs/>
                <w:sz w:val="24"/>
                <w:szCs w:val="24"/>
              </w:rPr>
            </w:pPr>
            <w:r w:rsidRPr="00C522B1">
              <w:rPr>
                <w:rFonts w:eastAsia="Times New Roman" w:cs="Arial"/>
                <w:i/>
                <w:iCs/>
                <w:sz w:val="24"/>
                <w:szCs w:val="24"/>
              </w:rPr>
              <w:t>A reasonable &amp; feasible target (No. of labs to be strengthened in 2013-14) to be set and States/UTs to provide list of labs identified for strengthening.</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45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 </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i/>
                <w:iCs/>
                <w:sz w:val="24"/>
                <w:szCs w:val="24"/>
              </w:rPr>
            </w:pPr>
            <w:r w:rsidRPr="00C522B1">
              <w:rPr>
                <w:rFonts w:eastAsia="Times New Roman" w:cs="Arial"/>
                <w:i/>
                <w:iCs/>
                <w:sz w:val="24"/>
                <w:szCs w:val="24"/>
              </w:rPr>
              <w:t xml:space="preserve"> The state is requested to continue to take up this activity in a phased manner and to utilize the funds judiciously as suggested below:  </w:t>
            </w:r>
            <w:r w:rsidRPr="00C522B1">
              <w:rPr>
                <w:rFonts w:eastAsia="Times New Roman" w:cs="Arial"/>
                <w:i/>
                <w:iCs/>
                <w:sz w:val="24"/>
                <w:szCs w:val="24"/>
              </w:rPr>
              <w:br/>
              <w:t xml:space="preserve">1. First step is to identify the districts where such facility is not available. </w:t>
            </w:r>
            <w:r w:rsidRPr="00C522B1">
              <w:rPr>
                <w:rFonts w:eastAsia="Times New Roman" w:cs="Arial"/>
                <w:i/>
                <w:iCs/>
                <w:sz w:val="24"/>
                <w:szCs w:val="24"/>
              </w:rPr>
              <w:br/>
              <w:t xml:space="preserve">2. Next is to identify the district hospital where the lab would be strengthened for diagnosis of epidemic prone diseases. </w:t>
            </w:r>
            <w:r w:rsidRPr="00C522B1">
              <w:rPr>
                <w:rFonts w:eastAsia="Times New Roman" w:cs="Arial"/>
                <w:i/>
                <w:iCs/>
                <w:sz w:val="24"/>
                <w:szCs w:val="24"/>
              </w:rPr>
              <w:br/>
              <w:t xml:space="preserve">3. Subsequently, an initial survey of the identified labs is to be conducted for  the gaps in equipment and manpower and the budget </w:t>
            </w:r>
            <w:r w:rsidRPr="00C522B1">
              <w:rPr>
                <w:rFonts w:eastAsia="Times New Roman" w:cs="Arial"/>
                <w:i/>
                <w:iCs/>
                <w:sz w:val="24"/>
                <w:szCs w:val="24"/>
              </w:rPr>
              <w:lastRenderedPageBreak/>
              <w:t>required is to be identified.</w:t>
            </w:r>
            <w:r w:rsidRPr="00C522B1">
              <w:rPr>
                <w:rFonts w:eastAsia="Times New Roman" w:cs="Arial"/>
                <w:i/>
                <w:iCs/>
                <w:sz w:val="24"/>
                <w:szCs w:val="24"/>
              </w:rPr>
              <w:br/>
              <w:t>4. Manpower should be based on the workload expected . Cost of kits and reagents are to be budgeted as per the number of tests expected to be conducted per annum. I f manpower is proposed other than currently sanctioned then it should reflect in HR under IDSP and the Justification for the same should be given)</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lastRenderedPageBreak/>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33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lastRenderedPageBreak/>
              <w:t>A3.2</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Referral Network of laboratories (Govt. Medical College labs)</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25"/>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A3.2.1</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sz w:val="24"/>
                <w:szCs w:val="24"/>
              </w:rPr>
            </w:pPr>
            <w:r w:rsidRPr="00C522B1">
              <w:rPr>
                <w:rFonts w:eastAsia="Times New Roman" w:cs="Arial"/>
                <w:sz w:val="24"/>
                <w:szCs w:val="24"/>
              </w:rPr>
              <w:t xml:space="preserve">Reimbursement based payment for laboratory tests. (Already approved labs in States are as follows: Andhra Pradesh-9, Gujarat-8, Karnataka-8, Maharashtra-10, Punjab-4, Rajasthan-6, Tamil Nadu-8, Uttarakhand-3, West Bengal-9, Kerala - 5, Haryana - 2, Bihar - 6, Orissa - 3, J&amp;K - 3, Assam - 3, Tripura - 1, Manipur - 1). </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A3.2.2</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sz w:val="24"/>
                <w:szCs w:val="24"/>
              </w:rPr>
            </w:pPr>
            <w:r w:rsidRPr="00C522B1">
              <w:rPr>
                <w:rFonts w:eastAsia="Times New Roman" w:cs="Arial"/>
                <w:sz w:val="24"/>
                <w:szCs w:val="24"/>
              </w:rPr>
              <w:t xml:space="preserve">A total of 28 labs (Govt. Medical College) are proposed to be included </w:t>
            </w:r>
            <w:r w:rsidRPr="00C522B1">
              <w:rPr>
                <w:rFonts w:eastAsia="Times New Roman" w:cs="Arial"/>
                <w:sz w:val="24"/>
                <w:szCs w:val="24"/>
              </w:rPr>
              <w:lastRenderedPageBreak/>
              <w:t xml:space="preserve">into the network in 2013-14  from Chandigarh-1, Chattisgarh-3, Himachal Pradesh-2, Madhya Pradesh-6, Meghalaya-1, Sikkim-1, UP-11 and Jharkhand-3). </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lastRenderedPageBreak/>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1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lastRenderedPageBreak/>
              <w:t> </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i/>
                <w:iCs/>
                <w:sz w:val="24"/>
                <w:szCs w:val="24"/>
              </w:rPr>
            </w:pPr>
            <w:r w:rsidRPr="00C522B1">
              <w:rPr>
                <w:rFonts w:eastAsia="Times New Roman" w:cs="Arial"/>
                <w:i/>
                <w:iCs/>
                <w:sz w:val="24"/>
                <w:szCs w:val="24"/>
              </w:rPr>
              <w:t xml:space="preserve">(Identified Tests- ELISA /rapid test for leptospirosis, ELISA for Dengue/Chikunguniya, ELISA for Viral Hepatitis, ELISA for Measles, Rapid test for Meningococci, Blood culture for Typhoid, Diphtheria culture, Cholera culture, other (state specific diseases). Kits for Dengue and Chikunguniya are provided by NVBDCP. </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85"/>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 </w:t>
            </w:r>
          </w:p>
        </w:tc>
        <w:tc>
          <w:tcPr>
            <w:tcW w:w="2985" w:type="dxa"/>
            <w:tcBorders>
              <w:top w:val="nil"/>
              <w:left w:val="nil"/>
              <w:bottom w:val="single" w:sz="4" w:space="0" w:color="auto"/>
              <w:right w:val="single" w:sz="4" w:space="0" w:color="auto"/>
            </w:tcBorders>
            <w:shd w:val="clear" w:color="000000" w:fill="FCD5B4"/>
            <w:vAlign w:val="center"/>
            <w:hideMark/>
          </w:tcPr>
          <w:p w:rsidR="001A6D7A" w:rsidRPr="00C522B1" w:rsidRDefault="001A6D7A" w:rsidP="00C5622D">
            <w:pPr>
              <w:spacing w:after="0" w:line="240" w:lineRule="auto"/>
              <w:ind w:firstLineChars="100" w:firstLine="241"/>
              <w:jc w:val="right"/>
              <w:rPr>
                <w:rFonts w:eastAsia="Times New Roman" w:cs="Arial"/>
                <w:b/>
                <w:bCs/>
                <w:color w:val="000000"/>
                <w:sz w:val="24"/>
                <w:szCs w:val="24"/>
              </w:rPr>
            </w:pPr>
            <w:r w:rsidRPr="00C522B1">
              <w:rPr>
                <w:rFonts w:eastAsia="Times New Roman" w:cs="Arial"/>
                <w:b/>
                <w:bCs/>
                <w:color w:val="000000"/>
                <w:sz w:val="24"/>
                <w:szCs w:val="24"/>
              </w:rPr>
              <w:t>Sub Total ( C)</w:t>
            </w:r>
          </w:p>
        </w:tc>
        <w:tc>
          <w:tcPr>
            <w:tcW w:w="135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0</w:t>
            </w:r>
          </w:p>
        </w:tc>
        <w:tc>
          <w:tcPr>
            <w:tcW w:w="1096"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8</w:t>
            </w:r>
          </w:p>
        </w:tc>
        <w:tc>
          <w:tcPr>
            <w:tcW w:w="134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990000</w:t>
            </w:r>
          </w:p>
        </w:tc>
        <w:tc>
          <w:tcPr>
            <w:tcW w:w="108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41.7</w:t>
            </w:r>
          </w:p>
        </w:tc>
        <w:tc>
          <w:tcPr>
            <w:tcW w:w="2784" w:type="dxa"/>
            <w:tcBorders>
              <w:top w:val="nil"/>
              <w:left w:val="nil"/>
              <w:bottom w:val="single" w:sz="4" w:space="0" w:color="auto"/>
              <w:right w:val="single" w:sz="4" w:space="0" w:color="auto"/>
            </w:tcBorders>
            <w:shd w:val="clear" w:color="000000" w:fill="FCD5B4"/>
            <w:noWrap/>
            <w:vAlign w:val="bottom"/>
            <w:hideMark/>
          </w:tcPr>
          <w:p w:rsidR="001A6D7A" w:rsidRPr="00C522B1" w:rsidRDefault="001A6D7A" w:rsidP="00C5622D">
            <w:pPr>
              <w:spacing w:after="0" w:line="240" w:lineRule="auto"/>
              <w:rPr>
                <w:rFonts w:eastAsia="Times New Roman" w:cs="Arial"/>
                <w:b/>
                <w:bCs/>
                <w:sz w:val="24"/>
                <w:szCs w:val="24"/>
              </w:rPr>
            </w:pPr>
            <w:r w:rsidRPr="00C522B1">
              <w:rPr>
                <w:rFonts w:eastAsia="Times New Roman" w:cs="Arial"/>
                <w:b/>
                <w:bCs/>
                <w:sz w:val="24"/>
                <w:szCs w:val="24"/>
              </w:rPr>
              <w:t> </w:t>
            </w:r>
          </w:p>
        </w:tc>
        <w:tc>
          <w:tcPr>
            <w:tcW w:w="1432"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100%</w:t>
            </w:r>
          </w:p>
        </w:tc>
        <w:tc>
          <w:tcPr>
            <w:tcW w:w="138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33.7</w:t>
            </w:r>
          </w:p>
        </w:tc>
        <w:tc>
          <w:tcPr>
            <w:tcW w:w="1163"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421%</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000000" w:fill="8DB4E3"/>
            <w:noWrap/>
            <w:vAlign w:val="center"/>
            <w:hideMark/>
          </w:tcPr>
          <w:p w:rsidR="001A6D7A" w:rsidRPr="00C522B1" w:rsidRDefault="001A6D7A" w:rsidP="00C5622D">
            <w:pPr>
              <w:spacing w:after="0" w:line="240" w:lineRule="auto"/>
              <w:jc w:val="right"/>
              <w:rPr>
                <w:rFonts w:eastAsia="Times New Roman" w:cs="Arial"/>
                <w:b/>
                <w:bCs/>
                <w:sz w:val="24"/>
                <w:szCs w:val="24"/>
              </w:rPr>
            </w:pPr>
            <w:r w:rsidRPr="00C522B1">
              <w:rPr>
                <w:rFonts w:eastAsia="Times New Roman" w:cs="Arial"/>
                <w:b/>
                <w:bCs/>
                <w:sz w:val="24"/>
                <w:szCs w:val="24"/>
              </w:rPr>
              <w:t>A4</w:t>
            </w:r>
          </w:p>
        </w:tc>
        <w:tc>
          <w:tcPr>
            <w:tcW w:w="2985" w:type="dxa"/>
            <w:tcBorders>
              <w:top w:val="nil"/>
              <w:left w:val="nil"/>
              <w:bottom w:val="single" w:sz="4" w:space="0" w:color="auto"/>
              <w:right w:val="single" w:sz="4" w:space="0" w:color="auto"/>
            </w:tcBorders>
            <w:shd w:val="clear" w:color="000000" w:fill="8DB4E3"/>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 xml:space="preserve"> COSTS ON ACCOUNT OF NEWLY FORMED DISTRICTS</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25"/>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A4.1</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 xml:space="preserve">For each newly formed district  to cover for the expenses on account of Non-recurring costs on Computer Hardware, some office equipment &amp; accessories. The indicative list of equipment for ICT &amp; Office equipment support for each newly created </w:t>
            </w:r>
            <w:r w:rsidRPr="00C522B1">
              <w:rPr>
                <w:rFonts w:eastAsia="Times New Roman" w:cs="Arial"/>
                <w:color w:val="000000"/>
                <w:sz w:val="24"/>
                <w:szCs w:val="24"/>
              </w:rPr>
              <w:lastRenderedPageBreak/>
              <w:t xml:space="preserve">district is as follows: </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lastRenderedPageBreak/>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lastRenderedPageBreak/>
              <w:t>A4.1.1</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sz w:val="24"/>
                <w:szCs w:val="24"/>
              </w:rPr>
            </w:pPr>
            <w:r w:rsidRPr="00C522B1">
              <w:rPr>
                <w:rFonts w:eastAsia="Times New Roman" w:cs="Arial"/>
                <w:sz w:val="24"/>
                <w:szCs w:val="24"/>
              </w:rPr>
              <w:t>Two Desktop Computers (one for Training centre &amp; one for Data Centre)</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A4.1.2</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sz w:val="24"/>
                <w:szCs w:val="24"/>
              </w:rPr>
            </w:pPr>
            <w:r w:rsidRPr="00C522B1">
              <w:rPr>
                <w:rFonts w:eastAsia="Times New Roman" w:cs="Arial"/>
                <w:sz w:val="24"/>
                <w:szCs w:val="24"/>
              </w:rPr>
              <w:t>One Webcam</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A4.1.3</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sz w:val="24"/>
                <w:szCs w:val="24"/>
              </w:rPr>
            </w:pPr>
            <w:r w:rsidRPr="00C522B1">
              <w:rPr>
                <w:rFonts w:eastAsia="Times New Roman" w:cs="Arial"/>
                <w:sz w:val="24"/>
                <w:szCs w:val="24"/>
              </w:rPr>
              <w:t>One Microphone</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A4.1.4</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sz w:val="24"/>
                <w:szCs w:val="24"/>
              </w:rPr>
            </w:pPr>
            <w:r w:rsidRPr="00C522B1">
              <w:rPr>
                <w:rFonts w:eastAsia="Times New Roman" w:cs="Arial"/>
                <w:sz w:val="24"/>
                <w:szCs w:val="24"/>
              </w:rPr>
              <w:t>One Desktop Speakers</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A4.1.5</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sz w:val="24"/>
                <w:szCs w:val="24"/>
              </w:rPr>
            </w:pPr>
            <w:r w:rsidRPr="00C522B1">
              <w:rPr>
                <w:rFonts w:eastAsia="Times New Roman" w:cs="Arial"/>
                <w:sz w:val="24"/>
                <w:szCs w:val="24"/>
              </w:rPr>
              <w:t>One LCD Projector</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A4.1.6</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sz w:val="24"/>
                <w:szCs w:val="24"/>
              </w:rPr>
            </w:pPr>
            <w:r w:rsidRPr="00C522B1">
              <w:rPr>
                <w:rFonts w:eastAsia="Times New Roman" w:cs="Arial"/>
                <w:sz w:val="24"/>
                <w:szCs w:val="24"/>
              </w:rPr>
              <w:t>One UPS (1 KV) for Training Centre</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A4.1.7</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sz w:val="24"/>
                <w:szCs w:val="24"/>
              </w:rPr>
            </w:pPr>
            <w:r w:rsidRPr="00C522B1">
              <w:rPr>
                <w:rFonts w:eastAsia="Times New Roman" w:cs="Arial"/>
                <w:sz w:val="24"/>
                <w:szCs w:val="24"/>
              </w:rPr>
              <w:t>One UPS (0.6 KV) for Data Centre</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A4.1.8</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sz w:val="24"/>
                <w:szCs w:val="24"/>
              </w:rPr>
            </w:pPr>
            <w:r w:rsidRPr="00C522B1">
              <w:rPr>
                <w:rFonts w:eastAsia="Times New Roman" w:cs="Arial"/>
                <w:sz w:val="24"/>
                <w:szCs w:val="24"/>
              </w:rPr>
              <w:t>One Scanner (A4 Size)</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A4.1.9</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sz w:val="24"/>
                <w:szCs w:val="24"/>
              </w:rPr>
            </w:pPr>
            <w:r w:rsidRPr="00C522B1">
              <w:rPr>
                <w:rFonts w:eastAsia="Times New Roman" w:cs="Arial"/>
                <w:sz w:val="24"/>
                <w:szCs w:val="24"/>
              </w:rPr>
              <w:t>One Laser Printer</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A4.1.10</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sz w:val="24"/>
                <w:szCs w:val="24"/>
              </w:rPr>
            </w:pPr>
            <w:r w:rsidRPr="00C522B1">
              <w:rPr>
                <w:rFonts w:eastAsia="Times New Roman" w:cs="Arial"/>
                <w:sz w:val="24"/>
                <w:szCs w:val="24"/>
              </w:rPr>
              <w:t>One Fax Machine</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A4.1.11</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sz w:val="24"/>
                <w:szCs w:val="24"/>
              </w:rPr>
            </w:pPr>
            <w:r w:rsidRPr="00C522B1">
              <w:rPr>
                <w:rFonts w:eastAsia="Times New Roman" w:cs="Arial"/>
                <w:sz w:val="24"/>
                <w:szCs w:val="24"/>
              </w:rPr>
              <w:t xml:space="preserve">One Photocopier </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285"/>
        </w:trPr>
        <w:tc>
          <w:tcPr>
            <w:tcW w:w="963" w:type="dxa"/>
            <w:tcBorders>
              <w:top w:val="nil"/>
              <w:left w:val="single" w:sz="4" w:space="0" w:color="auto"/>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 </w:t>
            </w:r>
          </w:p>
        </w:tc>
        <w:tc>
          <w:tcPr>
            <w:tcW w:w="2985" w:type="dxa"/>
            <w:tcBorders>
              <w:top w:val="nil"/>
              <w:left w:val="nil"/>
              <w:bottom w:val="single" w:sz="4" w:space="0" w:color="auto"/>
              <w:right w:val="single" w:sz="4" w:space="0" w:color="auto"/>
            </w:tcBorders>
            <w:shd w:val="clear" w:color="000000" w:fill="FCD5B4"/>
            <w:vAlign w:val="center"/>
            <w:hideMark/>
          </w:tcPr>
          <w:p w:rsidR="001A6D7A" w:rsidRPr="00C522B1" w:rsidRDefault="001A6D7A" w:rsidP="00C5622D">
            <w:pPr>
              <w:spacing w:after="0" w:line="240" w:lineRule="auto"/>
              <w:ind w:firstLineChars="100" w:firstLine="241"/>
              <w:jc w:val="right"/>
              <w:rPr>
                <w:rFonts w:eastAsia="Times New Roman" w:cs="Arial"/>
                <w:b/>
                <w:bCs/>
                <w:color w:val="000000"/>
                <w:sz w:val="24"/>
                <w:szCs w:val="24"/>
              </w:rPr>
            </w:pPr>
            <w:r w:rsidRPr="00C522B1">
              <w:rPr>
                <w:rFonts w:eastAsia="Times New Roman" w:cs="Arial"/>
                <w:b/>
                <w:bCs/>
                <w:color w:val="000000"/>
                <w:sz w:val="24"/>
                <w:szCs w:val="24"/>
              </w:rPr>
              <w:t>Sub Total (D)</w:t>
            </w:r>
          </w:p>
        </w:tc>
        <w:tc>
          <w:tcPr>
            <w:tcW w:w="135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0</w:t>
            </w:r>
          </w:p>
        </w:tc>
        <w:tc>
          <w:tcPr>
            <w:tcW w:w="1096"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0</w:t>
            </w:r>
          </w:p>
        </w:tc>
        <w:tc>
          <w:tcPr>
            <w:tcW w:w="134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0</w:t>
            </w:r>
          </w:p>
        </w:tc>
        <w:tc>
          <w:tcPr>
            <w:tcW w:w="108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0</w:t>
            </w:r>
          </w:p>
        </w:tc>
        <w:tc>
          <w:tcPr>
            <w:tcW w:w="2784" w:type="dxa"/>
            <w:tcBorders>
              <w:top w:val="nil"/>
              <w:left w:val="nil"/>
              <w:bottom w:val="single" w:sz="4" w:space="0" w:color="auto"/>
              <w:right w:val="single" w:sz="4" w:space="0" w:color="auto"/>
            </w:tcBorders>
            <w:shd w:val="clear" w:color="000000" w:fill="FCD5B4"/>
            <w:noWrap/>
            <w:vAlign w:val="bottom"/>
            <w:hideMark/>
          </w:tcPr>
          <w:p w:rsidR="001A6D7A" w:rsidRPr="00C522B1" w:rsidRDefault="001A6D7A" w:rsidP="00C5622D">
            <w:pPr>
              <w:spacing w:after="0" w:line="240" w:lineRule="auto"/>
              <w:rPr>
                <w:rFonts w:eastAsia="Times New Roman" w:cs="Arial"/>
                <w:b/>
                <w:bCs/>
                <w:sz w:val="24"/>
                <w:szCs w:val="24"/>
              </w:rPr>
            </w:pPr>
            <w:r w:rsidRPr="00C522B1">
              <w:rPr>
                <w:rFonts w:eastAsia="Times New Roman" w:cs="Arial"/>
                <w:b/>
                <w:bCs/>
                <w:sz w:val="24"/>
                <w:szCs w:val="24"/>
              </w:rPr>
              <w:t> </w:t>
            </w:r>
          </w:p>
        </w:tc>
        <w:tc>
          <w:tcPr>
            <w:tcW w:w="1432"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0%</w:t>
            </w:r>
          </w:p>
        </w:tc>
        <w:tc>
          <w:tcPr>
            <w:tcW w:w="138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0</w:t>
            </w:r>
          </w:p>
        </w:tc>
        <w:tc>
          <w:tcPr>
            <w:tcW w:w="1163"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r>
      <w:tr w:rsidR="001A6D7A" w:rsidRPr="00C522B1" w:rsidTr="00C5622D">
        <w:trPr>
          <w:trHeight w:val="240"/>
        </w:trPr>
        <w:tc>
          <w:tcPr>
            <w:tcW w:w="963" w:type="dxa"/>
            <w:tcBorders>
              <w:top w:val="nil"/>
              <w:left w:val="single" w:sz="4" w:space="0" w:color="auto"/>
              <w:bottom w:val="single" w:sz="4" w:space="0" w:color="auto"/>
              <w:right w:val="single" w:sz="4" w:space="0" w:color="auto"/>
            </w:tcBorders>
            <w:shd w:val="clear" w:color="000000" w:fill="8DB4E3"/>
            <w:vAlign w:val="center"/>
            <w:hideMark/>
          </w:tcPr>
          <w:p w:rsidR="001A6D7A" w:rsidRPr="00C522B1" w:rsidRDefault="001A6D7A" w:rsidP="00C5622D">
            <w:pPr>
              <w:spacing w:after="0" w:line="240" w:lineRule="auto"/>
              <w:jc w:val="right"/>
              <w:rPr>
                <w:rFonts w:eastAsia="Times New Roman" w:cs="Arial"/>
                <w:b/>
                <w:bCs/>
                <w:sz w:val="24"/>
                <w:szCs w:val="24"/>
              </w:rPr>
            </w:pPr>
            <w:r w:rsidRPr="00C522B1">
              <w:rPr>
                <w:rFonts w:eastAsia="Times New Roman" w:cs="Arial"/>
                <w:b/>
                <w:bCs/>
                <w:sz w:val="24"/>
                <w:szCs w:val="24"/>
              </w:rPr>
              <w:t>A5</w:t>
            </w:r>
          </w:p>
        </w:tc>
        <w:tc>
          <w:tcPr>
            <w:tcW w:w="2985" w:type="dxa"/>
            <w:tcBorders>
              <w:top w:val="nil"/>
              <w:left w:val="nil"/>
              <w:bottom w:val="single" w:sz="4" w:space="0" w:color="auto"/>
              <w:right w:val="single" w:sz="4" w:space="0" w:color="auto"/>
            </w:tcBorders>
            <w:shd w:val="clear" w:color="000000" w:fill="8DB4E3"/>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OPERATIONAL COSTS</w:t>
            </w:r>
          </w:p>
        </w:tc>
        <w:tc>
          <w:tcPr>
            <w:tcW w:w="135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96"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4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0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2784"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432"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c>
          <w:tcPr>
            <w:tcW w:w="1163" w:type="dxa"/>
            <w:tcBorders>
              <w:top w:val="nil"/>
              <w:left w:val="nil"/>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sz w:val="24"/>
                <w:szCs w:val="24"/>
              </w:rPr>
              <w:t> </w:t>
            </w:r>
          </w:p>
        </w:tc>
      </w:tr>
      <w:tr w:rsidR="001A6D7A" w:rsidRPr="00C522B1" w:rsidTr="00C5622D">
        <w:trPr>
          <w:trHeight w:val="495"/>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A5.1</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color w:val="000000"/>
                <w:sz w:val="24"/>
                <w:szCs w:val="24"/>
              </w:rPr>
            </w:pPr>
            <w:r w:rsidRPr="00C522B1">
              <w:rPr>
                <w:rFonts w:eastAsia="Times New Roman" w:cs="Arial"/>
                <w:color w:val="000000"/>
                <w:sz w:val="24"/>
                <w:szCs w:val="24"/>
              </w:rPr>
              <w:t xml:space="preserve">MOBILITY: Travel Cost, POL, etc during outbreak investigations and field visits for monitoring programme activities at SSU &amp; DSU on need basis </w:t>
            </w:r>
          </w:p>
        </w:tc>
        <w:tc>
          <w:tcPr>
            <w:tcW w:w="135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c>
          <w:tcPr>
            <w:tcW w:w="13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4090000</w:t>
            </w:r>
          </w:p>
        </w:tc>
        <w:tc>
          <w:tcPr>
            <w:tcW w:w="10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40.9</w:t>
            </w:r>
          </w:p>
        </w:tc>
        <w:tc>
          <w:tcPr>
            <w:tcW w:w="2784" w:type="dxa"/>
            <w:vMerge w:val="restart"/>
            <w:tcBorders>
              <w:top w:val="nil"/>
              <w:left w:val="single" w:sz="4" w:space="0" w:color="auto"/>
              <w:bottom w:val="single" w:sz="4" w:space="0" w:color="000000"/>
              <w:right w:val="single" w:sz="4" w:space="0" w:color="auto"/>
            </w:tcBorders>
            <w:shd w:val="clear" w:color="auto" w:fill="auto"/>
            <w:vAlign w:val="center"/>
            <w:hideMark/>
          </w:tcPr>
          <w:p w:rsidR="001A6D7A" w:rsidRPr="00C522B1" w:rsidRDefault="001A6D7A" w:rsidP="00C5622D">
            <w:pPr>
              <w:spacing w:after="0" w:line="240" w:lineRule="auto"/>
              <w:rPr>
                <w:rFonts w:eastAsia="Times New Roman" w:cs="Arial"/>
                <w:b/>
                <w:bCs/>
                <w:sz w:val="24"/>
                <w:szCs w:val="24"/>
              </w:rPr>
            </w:pPr>
            <w:r w:rsidRPr="00C522B1">
              <w:rPr>
                <w:rFonts w:eastAsia="Times New Roman" w:cs="Arial"/>
                <w:b/>
                <w:bCs/>
                <w:sz w:val="24"/>
                <w:szCs w:val="24"/>
              </w:rPr>
              <w:t xml:space="preserve">Continued. </w:t>
            </w:r>
            <w:r w:rsidRPr="00C522B1">
              <w:rPr>
                <w:rFonts w:eastAsia="Times New Roman" w:cs="Arial"/>
                <w:sz w:val="24"/>
                <w:szCs w:val="24"/>
              </w:rPr>
              <w:t>Justification may be seen in Annexure 9</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100%</w:t>
            </w:r>
          </w:p>
        </w:tc>
        <w:tc>
          <w:tcPr>
            <w:tcW w:w="138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14.3</w:t>
            </w:r>
          </w:p>
        </w:tc>
        <w:tc>
          <w:tcPr>
            <w:tcW w:w="11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54%</w:t>
            </w:r>
          </w:p>
        </w:tc>
      </w:tr>
      <w:tr w:rsidR="001A6D7A" w:rsidRPr="00C522B1" w:rsidTr="00C5622D">
        <w:trPr>
          <w:trHeight w:val="72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A5.2</w:t>
            </w:r>
          </w:p>
        </w:tc>
        <w:tc>
          <w:tcPr>
            <w:tcW w:w="2985"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ind w:firstLineChars="100" w:firstLine="240"/>
              <w:rPr>
                <w:rFonts w:eastAsia="Times New Roman" w:cs="Arial"/>
                <w:sz w:val="24"/>
                <w:szCs w:val="24"/>
              </w:rPr>
            </w:pPr>
            <w:r w:rsidRPr="00C522B1">
              <w:rPr>
                <w:rFonts w:eastAsia="Times New Roman" w:cs="Arial"/>
                <w:sz w:val="24"/>
                <w:szCs w:val="24"/>
              </w:rPr>
              <w:t xml:space="preserve">Office expenses on telephone, fax, Broadband Expenses, Weekly Alert Bulletin/Annual Disease Surveillance report, minor repairs and AMC of IT/office equipment supplied under IDSP, Meetings and other </w:t>
            </w:r>
            <w:r w:rsidRPr="00C522B1">
              <w:rPr>
                <w:rFonts w:eastAsia="Times New Roman" w:cs="Arial"/>
                <w:sz w:val="24"/>
                <w:szCs w:val="24"/>
              </w:rPr>
              <w:lastRenderedPageBreak/>
              <w:t>miscellenious expenditures etc.</w:t>
            </w:r>
          </w:p>
        </w:tc>
        <w:tc>
          <w:tcPr>
            <w:tcW w:w="1350"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sz w:val="24"/>
                <w:szCs w:val="24"/>
              </w:rPr>
            </w:pPr>
          </w:p>
        </w:tc>
        <w:tc>
          <w:tcPr>
            <w:tcW w:w="1096"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sz w:val="24"/>
                <w:szCs w:val="24"/>
              </w:rPr>
            </w:pPr>
          </w:p>
        </w:tc>
        <w:tc>
          <w:tcPr>
            <w:tcW w:w="1340"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sz w:val="24"/>
                <w:szCs w:val="24"/>
              </w:rPr>
            </w:pPr>
          </w:p>
        </w:tc>
        <w:tc>
          <w:tcPr>
            <w:tcW w:w="1080"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sz w:val="24"/>
                <w:szCs w:val="24"/>
              </w:rPr>
            </w:pPr>
          </w:p>
        </w:tc>
        <w:tc>
          <w:tcPr>
            <w:tcW w:w="2784"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b/>
                <w:bCs/>
                <w:sz w:val="24"/>
                <w:szCs w:val="24"/>
              </w:rPr>
            </w:pPr>
          </w:p>
        </w:tc>
        <w:tc>
          <w:tcPr>
            <w:tcW w:w="1432"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sz w:val="24"/>
                <w:szCs w:val="24"/>
              </w:rPr>
            </w:pPr>
          </w:p>
        </w:tc>
        <w:tc>
          <w:tcPr>
            <w:tcW w:w="1380"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sz w:val="24"/>
                <w:szCs w:val="24"/>
              </w:rPr>
            </w:pPr>
          </w:p>
        </w:tc>
        <w:tc>
          <w:tcPr>
            <w:tcW w:w="1163" w:type="dxa"/>
            <w:vMerge/>
            <w:tcBorders>
              <w:top w:val="nil"/>
              <w:left w:val="single" w:sz="4" w:space="0" w:color="auto"/>
              <w:bottom w:val="single" w:sz="4" w:space="0" w:color="000000"/>
              <w:right w:val="single" w:sz="4" w:space="0" w:color="auto"/>
            </w:tcBorders>
            <w:vAlign w:val="center"/>
            <w:hideMark/>
          </w:tcPr>
          <w:p w:rsidR="001A6D7A" w:rsidRPr="00C522B1" w:rsidRDefault="001A6D7A" w:rsidP="00C5622D">
            <w:pPr>
              <w:spacing w:after="0" w:line="240" w:lineRule="auto"/>
              <w:rPr>
                <w:rFonts w:eastAsia="Times New Roman" w:cs="Arial"/>
                <w:sz w:val="24"/>
                <w:szCs w:val="24"/>
              </w:rPr>
            </w:pPr>
          </w:p>
        </w:tc>
      </w:tr>
      <w:tr w:rsidR="001A6D7A" w:rsidRPr="00C522B1" w:rsidTr="00C5622D">
        <w:trPr>
          <w:trHeight w:val="270"/>
        </w:trPr>
        <w:tc>
          <w:tcPr>
            <w:tcW w:w="963" w:type="dxa"/>
            <w:tcBorders>
              <w:top w:val="nil"/>
              <w:left w:val="single" w:sz="4" w:space="0" w:color="auto"/>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lastRenderedPageBreak/>
              <w:t> </w:t>
            </w:r>
          </w:p>
        </w:tc>
        <w:tc>
          <w:tcPr>
            <w:tcW w:w="2985" w:type="dxa"/>
            <w:tcBorders>
              <w:top w:val="nil"/>
              <w:left w:val="nil"/>
              <w:bottom w:val="single" w:sz="4" w:space="0" w:color="auto"/>
              <w:right w:val="single" w:sz="4" w:space="0" w:color="auto"/>
            </w:tcBorders>
            <w:shd w:val="clear" w:color="000000" w:fill="FCD5B4"/>
            <w:vAlign w:val="center"/>
            <w:hideMark/>
          </w:tcPr>
          <w:p w:rsidR="001A6D7A" w:rsidRPr="00C522B1" w:rsidRDefault="001A6D7A" w:rsidP="00C5622D">
            <w:pPr>
              <w:spacing w:after="0" w:line="240" w:lineRule="auto"/>
              <w:ind w:firstLineChars="100" w:firstLine="241"/>
              <w:jc w:val="right"/>
              <w:rPr>
                <w:rFonts w:eastAsia="Times New Roman" w:cs="Arial"/>
                <w:b/>
                <w:bCs/>
                <w:color w:val="000000"/>
                <w:sz w:val="24"/>
                <w:szCs w:val="24"/>
              </w:rPr>
            </w:pPr>
            <w:r w:rsidRPr="00C522B1">
              <w:rPr>
                <w:rFonts w:eastAsia="Times New Roman" w:cs="Arial"/>
                <w:b/>
                <w:bCs/>
                <w:color w:val="000000"/>
                <w:sz w:val="24"/>
                <w:szCs w:val="24"/>
              </w:rPr>
              <w:t>Sub Total (E)</w:t>
            </w:r>
          </w:p>
        </w:tc>
        <w:tc>
          <w:tcPr>
            <w:tcW w:w="135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0</w:t>
            </w:r>
          </w:p>
        </w:tc>
        <w:tc>
          <w:tcPr>
            <w:tcW w:w="1096"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0</w:t>
            </w:r>
          </w:p>
        </w:tc>
        <w:tc>
          <w:tcPr>
            <w:tcW w:w="134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4090000</w:t>
            </w:r>
          </w:p>
        </w:tc>
        <w:tc>
          <w:tcPr>
            <w:tcW w:w="108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40.9</w:t>
            </w:r>
          </w:p>
        </w:tc>
        <w:tc>
          <w:tcPr>
            <w:tcW w:w="2784" w:type="dxa"/>
            <w:tcBorders>
              <w:top w:val="nil"/>
              <w:left w:val="nil"/>
              <w:bottom w:val="single" w:sz="4" w:space="0" w:color="auto"/>
              <w:right w:val="single" w:sz="4" w:space="0" w:color="auto"/>
            </w:tcBorders>
            <w:shd w:val="clear" w:color="000000" w:fill="FCD5B4"/>
            <w:noWrap/>
            <w:vAlign w:val="bottom"/>
            <w:hideMark/>
          </w:tcPr>
          <w:p w:rsidR="001A6D7A" w:rsidRPr="00C522B1" w:rsidRDefault="001A6D7A" w:rsidP="00C5622D">
            <w:pPr>
              <w:spacing w:after="0" w:line="240" w:lineRule="auto"/>
              <w:rPr>
                <w:rFonts w:eastAsia="Times New Roman" w:cs="Arial"/>
                <w:b/>
                <w:bCs/>
                <w:sz w:val="24"/>
                <w:szCs w:val="24"/>
              </w:rPr>
            </w:pPr>
            <w:r w:rsidRPr="00C522B1">
              <w:rPr>
                <w:rFonts w:eastAsia="Times New Roman" w:cs="Arial"/>
                <w:b/>
                <w:bCs/>
                <w:sz w:val="24"/>
                <w:szCs w:val="24"/>
              </w:rPr>
              <w:t> </w:t>
            </w:r>
          </w:p>
        </w:tc>
        <w:tc>
          <w:tcPr>
            <w:tcW w:w="1432"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100%</w:t>
            </w:r>
          </w:p>
        </w:tc>
        <w:tc>
          <w:tcPr>
            <w:tcW w:w="138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14.3</w:t>
            </w:r>
          </w:p>
        </w:tc>
        <w:tc>
          <w:tcPr>
            <w:tcW w:w="1163"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54%</w:t>
            </w:r>
          </w:p>
        </w:tc>
      </w:tr>
      <w:tr w:rsidR="001A6D7A" w:rsidRPr="00C522B1" w:rsidTr="00C5622D">
        <w:trPr>
          <w:trHeight w:val="330"/>
        </w:trPr>
        <w:tc>
          <w:tcPr>
            <w:tcW w:w="963" w:type="dxa"/>
            <w:tcBorders>
              <w:top w:val="nil"/>
              <w:left w:val="single" w:sz="4" w:space="0" w:color="auto"/>
              <w:bottom w:val="single" w:sz="4" w:space="0" w:color="auto"/>
              <w:right w:val="single" w:sz="4" w:space="0" w:color="auto"/>
            </w:tcBorders>
            <w:shd w:val="clear" w:color="000000" w:fill="8DB4E3"/>
            <w:noWrap/>
            <w:vAlign w:val="center"/>
            <w:hideMark/>
          </w:tcPr>
          <w:p w:rsidR="001A6D7A" w:rsidRPr="00C522B1" w:rsidRDefault="001A6D7A" w:rsidP="00C5622D">
            <w:pPr>
              <w:spacing w:after="0" w:line="240" w:lineRule="auto"/>
              <w:jc w:val="right"/>
              <w:rPr>
                <w:rFonts w:eastAsia="Times New Roman" w:cs="Arial"/>
                <w:b/>
                <w:bCs/>
                <w:sz w:val="24"/>
                <w:szCs w:val="24"/>
              </w:rPr>
            </w:pPr>
            <w:r w:rsidRPr="00C522B1">
              <w:rPr>
                <w:rFonts w:eastAsia="Times New Roman" w:cs="Arial"/>
                <w:b/>
                <w:bCs/>
                <w:sz w:val="24"/>
                <w:szCs w:val="24"/>
              </w:rPr>
              <w:t>A6</w:t>
            </w:r>
          </w:p>
        </w:tc>
        <w:tc>
          <w:tcPr>
            <w:tcW w:w="2985" w:type="dxa"/>
            <w:tcBorders>
              <w:top w:val="nil"/>
              <w:left w:val="nil"/>
              <w:bottom w:val="single" w:sz="4" w:space="0" w:color="auto"/>
              <w:right w:val="single" w:sz="4" w:space="0" w:color="auto"/>
            </w:tcBorders>
            <w:shd w:val="clear" w:color="000000" w:fill="8DB4E3"/>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INNOVATIONS/NEW INITIATIVES (Provide details as in Annexure)</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3280000</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32.8</w:t>
            </w:r>
          </w:p>
        </w:tc>
        <w:tc>
          <w:tcPr>
            <w:tcW w:w="2784"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b/>
                <w:bCs/>
                <w:sz w:val="24"/>
                <w:szCs w:val="24"/>
              </w:rPr>
              <w:t>New</w:t>
            </w:r>
            <w:r w:rsidRPr="00C522B1">
              <w:rPr>
                <w:rFonts w:eastAsia="Times New Roman" w:cs="Arial"/>
                <w:sz w:val="24"/>
                <w:szCs w:val="24"/>
              </w:rPr>
              <w:t>. Justification may be seen in Annexure 8</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32.8</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r>
      <w:tr w:rsidR="001A6D7A" w:rsidRPr="00C522B1" w:rsidTr="00C5622D">
        <w:trPr>
          <w:trHeight w:val="330"/>
        </w:trPr>
        <w:tc>
          <w:tcPr>
            <w:tcW w:w="963" w:type="dxa"/>
            <w:tcBorders>
              <w:top w:val="nil"/>
              <w:left w:val="single" w:sz="4" w:space="0" w:color="auto"/>
              <w:bottom w:val="single" w:sz="4" w:space="0" w:color="auto"/>
              <w:right w:val="single" w:sz="4" w:space="0" w:color="auto"/>
            </w:tcBorders>
            <w:shd w:val="clear" w:color="000000" w:fill="8DB4E3"/>
            <w:noWrap/>
            <w:vAlign w:val="center"/>
            <w:hideMark/>
          </w:tcPr>
          <w:p w:rsidR="001A6D7A" w:rsidRPr="00C522B1" w:rsidRDefault="001A6D7A" w:rsidP="00C5622D">
            <w:pPr>
              <w:spacing w:after="0" w:line="240" w:lineRule="auto"/>
              <w:jc w:val="right"/>
              <w:rPr>
                <w:rFonts w:eastAsia="Times New Roman" w:cs="Arial"/>
                <w:b/>
                <w:bCs/>
                <w:sz w:val="24"/>
                <w:szCs w:val="24"/>
              </w:rPr>
            </w:pPr>
            <w:r w:rsidRPr="00C522B1">
              <w:rPr>
                <w:rFonts w:eastAsia="Times New Roman" w:cs="Arial"/>
                <w:b/>
                <w:bCs/>
                <w:sz w:val="24"/>
                <w:szCs w:val="24"/>
              </w:rPr>
              <w:t>A7</w:t>
            </w:r>
          </w:p>
        </w:tc>
        <w:tc>
          <w:tcPr>
            <w:tcW w:w="2985" w:type="dxa"/>
            <w:tcBorders>
              <w:top w:val="nil"/>
              <w:left w:val="nil"/>
              <w:bottom w:val="single" w:sz="4" w:space="0" w:color="auto"/>
              <w:right w:val="single" w:sz="4" w:space="0" w:color="auto"/>
            </w:tcBorders>
            <w:shd w:val="clear" w:color="000000" w:fill="8DB4E3"/>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ANY STATE SPECIFIC ACTIVITY NOT MENTIONED ABOVE (provide details in Annexure)</w:t>
            </w:r>
          </w:p>
        </w:tc>
        <w:tc>
          <w:tcPr>
            <w:tcW w:w="135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0</w:t>
            </w:r>
          </w:p>
        </w:tc>
        <w:tc>
          <w:tcPr>
            <w:tcW w:w="1096"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c>
          <w:tcPr>
            <w:tcW w:w="134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1100000</w:t>
            </w:r>
          </w:p>
        </w:tc>
        <w:tc>
          <w:tcPr>
            <w:tcW w:w="10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11</w:t>
            </w:r>
          </w:p>
        </w:tc>
        <w:tc>
          <w:tcPr>
            <w:tcW w:w="2784" w:type="dxa"/>
            <w:tcBorders>
              <w:top w:val="nil"/>
              <w:left w:val="nil"/>
              <w:bottom w:val="single" w:sz="4" w:space="0" w:color="auto"/>
              <w:right w:val="single" w:sz="4" w:space="0" w:color="auto"/>
            </w:tcBorders>
            <w:shd w:val="clear" w:color="auto" w:fill="auto"/>
            <w:vAlign w:val="center"/>
            <w:hideMark/>
          </w:tcPr>
          <w:p w:rsidR="001A6D7A" w:rsidRPr="00C522B1" w:rsidRDefault="001A6D7A" w:rsidP="00C5622D">
            <w:pPr>
              <w:spacing w:after="0" w:line="240" w:lineRule="auto"/>
              <w:rPr>
                <w:rFonts w:eastAsia="Times New Roman" w:cs="Arial"/>
                <w:sz w:val="24"/>
                <w:szCs w:val="24"/>
              </w:rPr>
            </w:pPr>
            <w:r w:rsidRPr="00C522B1">
              <w:rPr>
                <w:rFonts w:eastAsia="Times New Roman" w:cs="Arial"/>
                <w:b/>
                <w:bCs/>
                <w:sz w:val="24"/>
                <w:szCs w:val="24"/>
              </w:rPr>
              <w:t>New</w:t>
            </w:r>
            <w:r w:rsidRPr="00C522B1">
              <w:rPr>
                <w:rFonts w:eastAsia="Times New Roman" w:cs="Arial"/>
                <w:sz w:val="24"/>
                <w:szCs w:val="24"/>
              </w:rPr>
              <w:t>. Justification may be seen in Annexure 9</w:t>
            </w:r>
          </w:p>
        </w:tc>
        <w:tc>
          <w:tcPr>
            <w:tcW w:w="1432"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c>
          <w:tcPr>
            <w:tcW w:w="1380"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ind w:firstLineChars="100" w:firstLine="240"/>
              <w:jc w:val="right"/>
              <w:rPr>
                <w:rFonts w:eastAsia="Times New Roman" w:cs="Arial"/>
                <w:sz w:val="24"/>
                <w:szCs w:val="24"/>
              </w:rPr>
            </w:pPr>
            <w:r w:rsidRPr="00C522B1">
              <w:rPr>
                <w:rFonts w:eastAsia="Times New Roman" w:cs="Arial"/>
                <w:sz w:val="24"/>
                <w:szCs w:val="24"/>
              </w:rPr>
              <w:t>11</w:t>
            </w:r>
          </w:p>
        </w:tc>
        <w:tc>
          <w:tcPr>
            <w:tcW w:w="1163" w:type="dxa"/>
            <w:tcBorders>
              <w:top w:val="nil"/>
              <w:left w:val="nil"/>
              <w:bottom w:val="single" w:sz="4" w:space="0" w:color="auto"/>
              <w:right w:val="single" w:sz="4" w:space="0" w:color="auto"/>
            </w:tcBorders>
            <w:shd w:val="clear" w:color="auto" w:fill="auto"/>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r>
      <w:tr w:rsidR="001A6D7A" w:rsidRPr="00C522B1" w:rsidTr="00C5622D">
        <w:trPr>
          <w:trHeight w:val="285"/>
        </w:trPr>
        <w:tc>
          <w:tcPr>
            <w:tcW w:w="963" w:type="dxa"/>
            <w:tcBorders>
              <w:top w:val="nil"/>
              <w:left w:val="single" w:sz="4" w:space="0" w:color="auto"/>
              <w:bottom w:val="single" w:sz="4" w:space="0" w:color="auto"/>
              <w:right w:val="single" w:sz="4" w:space="0" w:color="auto"/>
            </w:tcBorders>
            <w:shd w:val="clear" w:color="auto" w:fill="auto"/>
            <w:noWrap/>
            <w:vAlign w:val="bottom"/>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 </w:t>
            </w:r>
          </w:p>
        </w:tc>
        <w:tc>
          <w:tcPr>
            <w:tcW w:w="2985" w:type="dxa"/>
            <w:tcBorders>
              <w:top w:val="nil"/>
              <w:left w:val="nil"/>
              <w:bottom w:val="single" w:sz="4" w:space="0" w:color="auto"/>
              <w:right w:val="single" w:sz="4" w:space="0" w:color="auto"/>
            </w:tcBorders>
            <w:shd w:val="clear" w:color="000000" w:fill="FCD5B4"/>
            <w:vAlign w:val="center"/>
            <w:hideMark/>
          </w:tcPr>
          <w:p w:rsidR="001A6D7A" w:rsidRPr="00C522B1" w:rsidRDefault="001A6D7A" w:rsidP="00C5622D">
            <w:pPr>
              <w:spacing w:after="0" w:line="240" w:lineRule="auto"/>
              <w:ind w:firstLineChars="100" w:firstLine="241"/>
              <w:jc w:val="right"/>
              <w:rPr>
                <w:rFonts w:eastAsia="Times New Roman" w:cs="Arial"/>
                <w:b/>
                <w:bCs/>
                <w:color w:val="000000"/>
                <w:sz w:val="24"/>
                <w:szCs w:val="24"/>
              </w:rPr>
            </w:pPr>
            <w:r w:rsidRPr="00C522B1">
              <w:rPr>
                <w:rFonts w:eastAsia="Times New Roman" w:cs="Arial"/>
                <w:b/>
                <w:bCs/>
                <w:color w:val="000000"/>
                <w:sz w:val="24"/>
                <w:szCs w:val="24"/>
              </w:rPr>
              <w:t>Sub Total (F)</w:t>
            </w:r>
          </w:p>
        </w:tc>
        <w:tc>
          <w:tcPr>
            <w:tcW w:w="135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0</w:t>
            </w:r>
          </w:p>
        </w:tc>
        <w:tc>
          <w:tcPr>
            <w:tcW w:w="1096"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0</w:t>
            </w:r>
          </w:p>
        </w:tc>
        <w:tc>
          <w:tcPr>
            <w:tcW w:w="134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4380000</w:t>
            </w:r>
          </w:p>
        </w:tc>
        <w:tc>
          <w:tcPr>
            <w:tcW w:w="108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43.8</w:t>
            </w:r>
          </w:p>
        </w:tc>
        <w:tc>
          <w:tcPr>
            <w:tcW w:w="2784" w:type="dxa"/>
            <w:tcBorders>
              <w:top w:val="nil"/>
              <w:left w:val="nil"/>
              <w:bottom w:val="single" w:sz="4" w:space="0" w:color="auto"/>
              <w:right w:val="single" w:sz="4" w:space="0" w:color="auto"/>
            </w:tcBorders>
            <w:shd w:val="clear" w:color="000000" w:fill="FCD5B4"/>
            <w:noWrap/>
            <w:vAlign w:val="bottom"/>
            <w:hideMark/>
          </w:tcPr>
          <w:p w:rsidR="001A6D7A" w:rsidRPr="00C522B1" w:rsidRDefault="001A6D7A" w:rsidP="00C5622D">
            <w:pPr>
              <w:spacing w:after="0" w:line="240" w:lineRule="auto"/>
              <w:rPr>
                <w:rFonts w:eastAsia="Times New Roman" w:cs="Arial"/>
                <w:b/>
                <w:bCs/>
                <w:sz w:val="24"/>
                <w:szCs w:val="24"/>
              </w:rPr>
            </w:pPr>
            <w:r w:rsidRPr="00C522B1">
              <w:rPr>
                <w:rFonts w:eastAsia="Times New Roman" w:cs="Arial"/>
                <w:b/>
                <w:bCs/>
                <w:sz w:val="24"/>
                <w:szCs w:val="24"/>
              </w:rPr>
              <w:t> </w:t>
            </w:r>
          </w:p>
        </w:tc>
        <w:tc>
          <w:tcPr>
            <w:tcW w:w="1432"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 </w:t>
            </w:r>
          </w:p>
        </w:tc>
        <w:tc>
          <w:tcPr>
            <w:tcW w:w="1380"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43.8</w:t>
            </w:r>
          </w:p>
        </w:tc>
        <w:tc>
          <w:tcPr>
            <w:tcW w:w="1163" w:type="dxa"/>
            <w:tcBorders>
              <w:top w:val="nil"/>
              <w:left w:val="nil"/>
              <w:bottom w:val="single" w:sz="4" w:space="0" w:color="auto"/>
              <w:right w:val="single" w:sz="4" w:space="0" w:color="auto"/>
            </w:tcBorders>
            <w:shd w:val="clear" w:color="000000" w:fill="FCD5B4"/>
            <w:noWrap/>
            <w:vAlign w:val="center"/>
            <w:hideMark/>
          </w:tcPr>
          <w:p w:rsidR="001A6D7A" w:rsidRPr="00C522B1" w:rsidRDefault="001A6D7A" w:rsidP="00C5622D">
            <w:pPr>
              <w:spacing w:after="0" w:line="240" w:lineRule="auto"/>
              <w:jc w:val="center"/>
              <w:rPr>
                <w:rFonts w:eastAsia="Times New Roman" w:cs="Arial"/>
                <w:sz w:val="24"/>
                <w:szCs w:val="24"/>
              </w:rPr>
            </w:pPr>
            <w:r w:rsidRPr="00C522B1">
              <w:rPr>
                <w:rFonts w:eastAsia="Times New Roman" w:cs="Arial"/>
                <w:sz w:val="24"/>
                <w:szCs w:val="24"/>
              </w:rPr>
              <w:t>–</w:t>
            </w:r>
          </w:p>
        </w:tc>
      </w:tr>
      <w:tr w:rsidR="001A6D7A" w:rsidRPr="00C522B1" w:rsidTr="00C5622D">
        <w:trPr>
          <w:trHeight w:val="420"/>
        </w:trPr>
        <w:tc>
          <w:tcPr>
            <w:tcW w:w="963" w:type="dxa"/>
            <w:tcBorders>
              <w:top w:val="nil"/>
              <w:left w:val="single" w:sz="4" w:space="0" w:color="auto"/>
              <w:bottom w:val="single" w:sz="4" w:space="0" w:color="auto"/>
              <w:right w:val="single" w:sz="4" w:space="0" w:color="auto"/>
            </w:tcBorders>
            <w:shd w:val="clear" w:color="000000" w:fill="FC8E8E"/>
            <w:noWrap/>
            <w:vAlign w:val="bottom"/>
            <w:hideMark/>
          </w:tcPr>
          <w:p w:rsidR="001A6D7A" w:rsidRPr="00C522B1" w:rsidRDefault="001A6D7A" w:rsidP="00C5622D">
            <w:pPr>
              <w:spacing w:after="0" w:line="240" w:lineRule="auto"/>
              <w:jc w:val="right"/>
              <w:rPr>
                <w:rFonts w:eastAsia="Times New Roman" w:cs="Arial"/>
                <w:sz w:val="24"/>
                <w:szCs w:val="24"/>
              </w:rPr>
            </w:pPr>
            <w:r w:rsidRPr="00C522B1">
              <w:rPr>
                <w:rFonts w:eastAsia="Times New Roman" w:cs="Arial"/>
                <w:sz w:val="24"/>
                <w:szCs w:val="24"/>
              </w:rPr>
              <w:t> </w:t>
            </w:r>
          </w:p>
        </w:tc>
        <w:tc>
          <w:tcPr>
            <w:tcW w:w="2985" w:type="dxa"/>
            <w:tcBorders>
              <w:top w:val="nil"/>
              <w:left w:val="nil"/>
              <w:bottom w:val="single" w:sz="4" w:space="0" w:color="auto"/>
              <w:right w:val="single" w:sz="4" w:space="0" w:color="auto"/>
            </w:tcBorders>
            <w:shd w:val="clear" w:color="000000" w:fill="FC8E8E"/>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GRAND TOTAL (A+B+C+D+E+F)</w:t>
            </w:r>
          </w:p>
        </w:tc>
        <w:tc>
          <w:tcPr>
            <w:tcW w:w="1350" w:type="dxa"/>
            <w:tcBorders>
              <w:top w:val="nil"/>
              <w:left w:val="nil"/>
              <w:bottom w:val="single" w:sz="4" w:space="0" w:color="auto"/>
              <w:right w:val="single" w:sz="4" w:space="0" w:color="auto"/>
            </w:tcBorders>
            <w:shd w:val="clear" w:color="000000" w:fill="FC8E8E"/>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0</w:t>
            </w:r>
          </w:p>
        </w:tc>
        <w:tc>
          <w:tcPr>
            <w:tcW w:w="1096" w:type="dxa"/>
            <w:tcBorders>
              <w:top w:val="nil"/>
              <w:left w:val="nil"/>
              <w:bottom w:val="single" w:sz="4" w:space="0" w:color="auto"/>
              <w:right w:val="single" w:sz="4" w:space="0" w:color="auto"/>
            </w:tcBorders>
            <w:shd w:val="clear" w:color="000000" w:fill="FC8E8E"/>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533</w:t>
            </w:r>
          </w:p>
        </w:tc>
        <w:tc>
          <w:tcPr>
            <w:tcW w:w="1340" w:type="dxa"/>
            <w:tcBorders>
              <w:top w:val="nil"/>
              <w:left w:val="nil"/>
              <w:bottom w:val="single" w:sz="4" w:space="0" w:color="auto"/>
              <w:right w:val="single" w:sz="4" w:space="0" w:color="auto"/>
            </w:tcBorders>
            <w:shd w:val="clear" w:color="000000" w:fill="FC8E8E"/>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10335840</w:t>
            </w:r>
          </w:p>
        </w:tc>
        <w:tc>
          <w:tcPr>
            <w:tcW w:w="1080" w:type="dxa"/>
            <w:tcBorders>
              <w:top w:val="nil"/>
              <w:left w:val="nil"/>
              <w:bottom w:val="single" w:sz="4" w:space="0" w:color="auto"/>
              <w:right w:val="single" w:sz="4" w:space="0" w:color="auto"/>
            </w:tcBorders>
            <w:shd w:val="clear" w:color="000000" w:fill="FC8E8E"/>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300.039</w:t>
            </w:r>
          </w:p>
        </w:tc>
        <w:tc>
          <w:tcPr>
            <w:tcW w:w="2784" w:type="dxa"/>
            <w:tcBorders>
              <w:top w:val="nil"/>
              <w:left w:val="nil"/>
              <w:bottom w:val="single" w:sz="4" w:space="0" w:color="auto"/>
              <w:right w:val="single" w:sz="4" w:space="0" w:color="auto"/>
            </w:tcBorders>
            <w:shd w:val="clear" w:color="000000" w:fill="FC8E8E"/>
            <w:noWrap/>
            <w:vAlign w:val="center"/>
            <w:hideMark/>
          </w:tcPr>
          <w:p w:rsidR="001A6D7A" w:rsidRPr="00C522B1" w:rsidRDefault="001A6D7A" w:rsidP="00C5622D">
            <w:pPr>
              <w:spacing w:after="0" w:line="240" w:lineRule="auto"/>
              <w:rPr>
                <w:rFonts w:eastAsia="Times New Roman" w:cs="Arial"/>
                <w:b/>
                <w:bCs/>
                <w:sz w:val="24"/>
                <w:szCs w:val="24"/>
              </w:rPr>
            </w:pPr>
            <w:r w:rsidRPr="00C522B1">
              <w:rPr>
                <w:rFonts w:eastAsia="Times New Roman" w:cs="Arial"/>
                <w:b/>
                <w:bCs/>
                <w:sz w:val="24"/>
                <w:szCs w:val="24"/>
              </w:rPr>
              <w:t> </w:t>
            </w:r>
          </w:p>
        </w:tc>
        <w:tc>
          <w:tcPr>
            <w:tcW w:w="1432" w:type="dxa"/>
            <w:tcBorders>
              <w:top w:val="nil"/>
              <w:left w:val="nil"/>
              <w:bottom w:val="single" w:sz="4" w:space="0" w:color="auto"/>
              <w:right w:val="single" w:sz="4" w:space="0" w:color="auto"/>
            </w:tcBorders>
            <w:shd w:val="clear" w:color="000000" w:fill="FC8E8E"/>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100%</w:t>
            </w:r>
          </w:p>
        </w:tc>
        <w:tc>
          <w:tcPr>
            <w:tcW w:w="1380" w:type="dxa"/>
            <w:tcBorders>
              <w:top w:val="nil"/>
              <w:left w:val="nil"/>
              <w:bottom w:val="single" w:sz="4" w:space="0" w:color="auto"/>
              <w:right w:val="single" w:sz="4" w:space="0" w:color="auto"/>
            </w:tcBorders>
            <w:shd w:val="clear" w:color="000000" w:fill="FC8E8E"/>
            <w:noWrap/>
            <w:vAlign w:val="center"/>
            <w:hideMark/>
          </w:tcPr>
          <w:p w:rsidR="001A6D7A" w:rsidRPr="00C522B1" w:rsidRDefault="001A6D7A" w:rsidP="00C5622D">
            <w:pPr>
              <w:spacing w:after="0" w:line="240" w:lineRule="auto"/>
              <w:ind w:firstLineChars="100" w:firstLine="241"/>
              <w:jc w:val="right"/>
              <w:rPr>
                <w:rFonts w:eastAsia="Times New Roman" w:cs="Arial"/>
                <w:b/>
                <w:bCs/>
                <w:sz w:val="24"/>
                <w:szCs w:val="24"/>
              </w:rPr>
            </w:pPr>
            <w:r w:rsidRPr="00C522B1">
              <w:rPr>
                <w:rFonts w:eastAsia="Times New Roman" w:cs="Arial"/>
                <w:b/>
                <w:bCs/>
                <w:sz w:val="24"/>
                <w:szCs w:val="24"/>
              </w:rPr>
              <w:t>171.94</w:t>
            </w:r>
          </w:p>
        </w:tc>
        <w:tc>
          <w:tcPr>
            <w:tcW w:w="1163" w:type="dxa"/>
            <w:tcBorders>
              <w:top w:val="nil"/>
              <w:left w:val="nil"/>
              <w:bottom w:val="single" w:sz="4" w:space="0" w:color="auto"/>
              <w:right w:val="single" w:sz="4" w:space="0" w:color="auto"/>
            </w:tcBorders>
            <w:shd w:val="clear" w:color="000000" w:fill="FC8E8E"/>
            <w:noWrap/>
            <w:vAlign w:val="center"/>
            <w:hideMark/>
          </w:tcPr>
          <w:p w:rsidR="001A6D7A" w:rsidRPr="00C522B1" w:rsidRDefault="001A6D7A" w:rsidP="00C5622D">
            <w:pPr>
              <w:spacing w:after="0" w:line="240" w:lineRule="auto"/>
              <w:jc w:val="center"/>
              <w:rPr>
                <w:rFonts w:eastAsia="Times New Roman" w:cs="Arial"/>
                <w:b/>
                <w:bCs/>
                <w:sz w:val="24"/>
                <w:szCs w:val="24"/>
              </w:rPr>
            </w:pPr>
            <w:r w:rsidRPr="00C522B1">
              <w:rPr>
                <w:rFonts w:eastAsia="Times New Roman" w:cs="Arial"/>
                <w:b/>
                <w:bCs/>
                <w:sz w:val="24"/>
                <w:szCs w:val="24"/>
              </w:rPr>
              <w:t>134%</w:t>
            </w:r>
          </w:p>
        </w:tc>
      </w:tr>
    </w:tbl>
    <w:p w:rsidR="001A6D7A" w:rsidRPr="00C522B1" w:rsidRDefault="001A6D7A" w:rsidP="001A6D7A">
      <w:pPr>
        <w:pStyle w:val="ListParagraph"/>
        <w:spacing w:after="0"/>
        <w:ind w:left="990" w:firstLine="450"/>
        <w:rPr>
          <w:rFonts w:cstheme="minorHAnsi"/>
          <w:sz w:val="24"/>
          <w:szCs w:val="24"/>
        </w:rPr>
      </w:pPr>
    </w:p>
    <w:p w:rsidR="001A6D7A" w:rsidRPr="00C522B1" w:rsidRDefault="001A6D7A" w:rsidP="001A6D7A">
      <w:pPr>
        <w:spacing w:after="0" w:line="240" w:lineRule="auto"/>
        <w:jc w:val="both"/>
        <w:rPr>
          <w:rFonts w:eastAsia="Times New Roman" w:cs="Times New Roman"/>
          <w:b/>
          <w:sz w:val="24"/>
          <w:szCs w:val="24"/>
        </w:rPr>
      </w:pPr>
    </w:p>
    <w:p w:rsidR="0016067A" w:rsidRDefault="0016067A"/>
    <w:sectPr w:rsidR="0016067A" w:rsidSect="007E636D">
      <w:pgSz w:w="16839" w:h="11907" w:orient="landscape" w:code="9"/>
      <w:pgMar w:top="1296" w:right="1440" w:bottom="806" w:left="99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2D6730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2186796A"/>
    <w:lvl w:ilvl="0">
      <w:numFmt w:val="bullet"/>
      <w:lvlText w:val="*"/>
      <w:lvlJc w:val="left"/>
    </w:lvl>
  </w:abstractNum>
  <w:abstractNum w:abstractNumId="2">
    <w:nsid w:val="00A30A67"/>
    <w:multiLevelType w:val="hybridMultilevel"/>
    <w:tmpl w:val="AE544180"/>
    <w:lvl w:ilvl="0" w:tplc="9850A2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BE76B7"/>
    <w:multiLevelType w:val="hybridMultilevel"/>
    <w:tmpl w:val="83FAA704"/>
    <w:lvl w:ilvl="0" w:tplc="8256922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72743C"/>
    <w:multiLevelType w:val="hybridMultilevel"/>
    <w:tmpl w:val="0B5AD7EA"/>
    <w:lvl w:ilvl="0" w:tplc="04090017">
      <w:start w:val="1"/>
      <w:numFmt w:val="lowerLetter"/>
      <w:lvlText w:val="%1)"/>
      <w:lvlJc w:val="left"/>
      <w:pPr>
        <w:ind w:left="1469" w:hanging="360"/>
      </w:pPr>
    </w:lvl>
    <w:lvl w:ilvl="1" w:tplc="04090019" w:tentative="1">
      <w:start w:val="1"/>
      <w:numFmt w:val="lowerLetter"/>
      <w:lvlText w:val="%2."/>
      <w:lvlJc w:val="left"/>
      <w:pPr>
        <w:ind w:left="2189" w:hanging="360"/>
      </w:pPr>
    </w:lvl>
    <w:lvl w:ilvl="2" w:tplc="0409001B" w:tentative="1">
      <w:start w:val="1"/>
      <w:numFmt w:val="lowerRoman"/>
      <w:lvlText w:val="%3."/>
      <w:lvlJc w:val="right"/>
      <w:pPr>
        <w:ind w:left="2909" w:hanging="180"/>
      </w:pPr>
    </w:lvl>
    <w:lvl w:ilvl="3" w:tplc="0409000F" w:tentative="1">
      <w:start w:val="1"/>
      <w:numFmt w:val="decimal"/>
      <w:lvlText w:val="%4."/>
      <w:lvlJc w:val="left"/>
      <w:pPr>
        <w:ind w:left="3629" w:hanging="360"/>
      </w:pPr>
    </w:lvl>
    <w:lvl w:ilvl="4" w:tplc="04090019" w:tentative="1">
      <w:start w:val="1"/>
      <w:numFmt w:val="lowerLetter"/>
      <w:lvlText w:val="%5."/>
      <w:lvlJc w:val="left"/>
      <w:pPr>
        <w:ind w:left="4349" w:hanging="360"/>
      </w:pPr>
    </w:lvl>
    <w:lvl w:ilvl="5" w:tplc="0409001B" w:tentative="1">
      <w:start w:val="1"/>
      <w:numFmt w:val="lowerRoman"/>
      <w:lvlText w:val="%6."/>
      <w:lvlJc w:val="right"/>
      <w:pPr>
        <w:ind w:left="5069" w:hanging="180"/>
      </w:pPr>
    </w:lvl>
    <w:lvl w:ilvl="6" w:tplc="0409000F" w:tentative="1">
      <w:start w:val="1"/>
      <w:numFmt w:val="decimal"/>
      <w:lvlText w:val="%7."/>
      <w:lvlJc w:val="left"/>
      <w:pPr>
        <w:ind w:left="5789" w:hanging="360"/>
      </w:pPr>
    </w:lvl>
    <w:lvl w:ilvl="7" w:tplc="04090019" w:tentative="1">
      <w:start w:val="1"/>
      <w:numFmt w:val="lowerLetter"/>
      <w:lvlText w:val="%8."/>
      <w:lvlJc w:val="left"/>
      <w:pPr>
        <w:ind w:left="6509" w:hanging="360"/>
      </w:pPr>
    </w:lvl>
    <w:lvl w:ilvl="8" w:tplc="0409001B" w:tentative="1">
      <w:start w:val="1"/>
      <w:numFmt w:val="lowerRoman"/>
      <w:lvlText w:val="%9."/>
      <w:lvlJc w:val="right"/>
      <w:pPr>
        <w:ind w:left="7229" w:hanging="180"/>
      </w:pPr>
    </w:lvl>
  </w:abstractNum>
  <w:abstractNum w:abstractNumId="5">
    <w:nsid w:val="031B5DB0"/>
    <w:multiLevelType w:val="hybridMultilevel"/>
    <w:tmpl w:val="46E2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5F5B53"/>
    <w:multiLevelType w:val="hybridMultilevel"/>
    <w:tmpl w:val="08C4BA78"/>
    <w:lvl w:ilvl="0" w:tplc="54EEAE8E">
      <w:start w:val="1"/>
      <w:numFmt w:val="lowerLetter"/>
      <w:lvlText w:val="%1."/>
      <w:lvlJc w:val="left"/>
      <w:pPr>
        <w:ind w:left="332" w:hanging="360"/>
      </w:pPr>
      <w:rPr>
        <w:rFonts w:hint="default"/>
      </w:rPr>
    </w:lvl>
    <w:lvl w:ilvl="1" w:tplc="04090019" w:tentative="1">
      <w:start w:val="1"/>
      <w:numFmt w:val="lowerLetter"/>
      <w:lvlText w:val="%2."/>
      <w:lvlJc w:val="left"/>
      <w:pPr>
        <w:ind w:left="1052" w:hanging="360"/>
      </w:pPr>
    </w:lvl>
    <w:lvl w:ilvl="2" w:tplc="0409001B" w:tentative="1">
      <w:start w:val="1"/>
      <w:numFmt w:val="lowerRoman"/>
      <w:lvlText w:val="%3."/>
      <w:lvlJc w:val="right"/>
      <w:pPr>
        <w:ind w:left="1772" w:hanging="180"/>
      </w:pPr>
    </w:lvl>
    <w:lvl w:ilvl="3" w:tplc="0409000F" w:tentative="1">
      <w:start w:val="1"/>
      <w:numFmt w:val="decimal"/>
      <w:lvlText w:val="%4."/>
      <w:lvlJc w:val="left"/>
      <w:pPr>
        <w:ind w:left="2492" w:hanging="360"/>
      </w:pPr>
    </w:lvl>
    <w:lvl w:ilvl="4" w:tplc="04090019" w:tentative="1">
      <w:start w:val="1"/>
      <w:numFmt w:val="lowerLetter"/>
      <w:lvlText w:val="%5."/>
      <w:lvlJc w:val="left"/>
      <w:pPr>
        <w:ind w:left="3212" w:hanging="360"/>
      </w:pPr>
    </w:lvl>
    <w:lvl w:ilvl="5" w:tplc="0409001B" w:tentative="1">
      <w:start w:val="1"/>
      <w:numFmt w:val="lowerRoman"/>
      <w:lvlText w:val="%6."/>
      <w:lvlJc w:val="right"/>
      <w:pPr>
        <w:ind w:left="3932" w:hanging="180"/>
      </w:pPr>
    </w:lvl>
    <w:lvl w:ilvl="6" w:tplc="0409000F" w:tentative="1">
      <w:start w:val="1"/>
      <w:numFmt w:val="decimal"/>
      <w:lvlText w:val="%7."/>
      <w:lvlJc w:val="left"/>
      <w:pPr>
        <w:ind w:left="4652" w:hanging="360"/>
      </w:pPr>
    </w:lvl>
    <w:lvl w:ilvl="7" w:tplc="04090019" w:tentative="1">
      <w:start w:val="1"/>
      <w:numFmt w:val="lowerLetter"/>
      <w:lvlText w:val="%8."/>
      <w:lvlJc w:val="left"/>
      <w:pPr>
        <w:ind w:left="5372" w:hanging="360"/>
      </w:pPr>
    </w:lvl>
    <w:lvl w:ilvl="8" w:tplc="0409001B" w:tentative="1">
      <w:start w:val="1"/>
      <w:numFmt w:val="lowerRoman"/>
      <w:lvlText w:val="%9."/>
      <w:lvlJc w:val="right"/>
      <w:pPr>
        <w:ind w:left="6092" w:hanging="180"/>
      </w:pPr>
    </w:lvl>
  </w:abstractNum>
  <w:abstractNum w:abstractNumId="7">
    <w:nsid w:val="08666240"/>
    <w:multiLevelType w:val="hybridMultilevel"/>
    <w:tmpl w:val="EFBEDA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671499"/>
    <w:multiLevelType w:val="hybridMultilevel"/>
    <w:tmpl w:val="E17E6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DF1034C"/>
    <w:multiLevelType w:val="hybridMultilevel"/>
    <w:tmpl w:val="5AE21462"/>
    <w:lvl w:ilvl="0" w:tplc="9DFEB03A">
      <w:start w:val="1"/>
      <w:numFmt w:val="decimal"/>
      <w:lvlText w:val="%1."/>
      <w:lvlJc w:val="left"/>
      <w:pPr>
        <w:tabs>
          <w:tab w:val="num" w:pos="450"/>
        </w:tabs>
        <w:ind w:left="450" w:hanging="360"/>
      </w:pPr>
      <w:rPr>
        <w:b/>
      </w:rPr>
    </w:lvl>
    <w:lvl w:ilvl="1" w:tplc="45F8B972">
      <w:start w:val="1"/>
      <w:numFmt w:val="decimal"/>
      <w:lvlText w:val="%2."/>
      <w:lvlJc w:val="left"/>
      <w:pPr>
        <w:tabs>
          <w:tab w:val="num" w:pos="810"/>
        </w:tabs>
        <w:ind w:left="810" w:hanging="720"/>
      </w:pPr>
      <w:rPr>
        <w:rFonts w:ascii="Times New Roman" w:eastAsiaTheme="minorEastAsia" w:hAnsi="Times New Roman" w:cs="Times New Roman"/>
      </w:rPr>
    </w:lvl>
    <w:lvl w:ilvl="2" w:tplc="6BF2AEEC">
      <w:start w:val="5"/>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0E2B3A3F"/>
    <w:multiLevelType w:val="hybridMultilevel"/>
    <w:tmpl w:val="C274911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05835A8"/>
    <w:multiLevelType w:val="hybridMultilevel"/>
    <w:tmpl w:val="4A80827E"/>
    <w:lvl w:ilvl="0" w:tplc="D90AD43A">
      <w:start w:val="9"/>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3431B9E"/>
    <w:multiLevelType w:val="hybridMultilevel"/>
    <w:tmpl w:val="A4F27B1E"/>
    <w:lvl w:ilvl="0" w:tplc="4009000F">
      <w:start w:val="1"/>
      <w:numFmt w:val="decimal"/>
      <w:lvlText w:val="%1."/>
      <w:lvlJc w:val="left"/>
      <w:pPr>
        <w:tabs>
          <w:tab w:val="num" w:pos="360"/>
        </w:tabs>
        <w:ind w:left="360" w:hanging="360"/>
      </w:p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13">
    <w:nsid w:val="162D7B93"/>
    <w:multiLevelType w:val="hybridMultilevel"/>
    <w:tmpl w:val="9064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287F32"/>
    <w:multiLevelType w:val="hybridMultilevel"/>
    <w:tmpl w:val="1EFE3B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F9F5DF3"/>
    <w:multiLevelType w:val="singleLevel"/>
    <w:tmpl w:val="D7E02FEE"/>
    <w:lvl w:ilvl="0">
      <w:start w:val="2"/>
      <w:numFmt w:val="decimal"/>
      <w:lvlText w:val="%1)"/>
      <w:legacy w:legacy="1" w:legacySpace="0" w:legacyIndent="360"/>
      <w:lvlJc w:val="left"/>
      <w:rPr>
        <w:rFonts w:ascii="Times New Roman" w:hAnsi="Times New Roman" w:cs="Times New Roman" w:hint="default"/>
      </w:rPr>
    </w:lvl>
  </w:abstractNum>
  <w:abstractNum w:abstractNumId="16">
    <w:nsid w:val="27423B0B"/>
    <w:multiLevelType w:val="hybridMultilevel"/>
    <w:tmpl w:val="C6C2AA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2E0DD4"/>
    <w:multiLevelType w:val="hybridMultilevel"/>
    <w:tmpl w:val="D90406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D5F58EE"/>
    <w:multiLevelType w:val="hybridMultilevel"/>
    <w:tmpl w:val="9FAE41B2"/>
    <w:lvl w:ilvl="0" w:tplc="747AEE7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2E7165E5"/>
    <w:multiLevelType w:val="hybridMultilevel"/>
    <w:tmpl w:val="DDD84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430C36"/>
    <w:multiLevelType w:val="hybridMultilevel"/>
    <w:tmpl w:val="C3A2A10C"/>
    <w:lvl w:ilvl="0" w:tplc="B2AAAD6A">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DA2C61"/>
    <w:multiLevelType w:val="hybridMultilevel"/>
    <w:tmpl w:val="172653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E3184B"/>
    <w:multiLevelType w:val="hybridMultilevel"/>
    <w:tmpl w:val="CA3C0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E61D78"/>
    <w:multiLevelType w:val="hybridMultilevel"/>
    <w:tmpl w:val="EF8A1C6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7016CE8"/>
    <w:multiLevelType w:val="hybridMultilevel"/>
    <w:tmpl w:val="852A26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09D12FA"/>
    <w:multiLevelType w:val="hybridMultilevel"/>
    <w:tmpl w:val="44A4C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3041FB5"/>
    <w:multiLevelType w:val="singleLevel"/>
    <w:tmpl w:val="C254C1B2"/>
    <w:lvl w:ilvl="0">
      <w:start w:val="1"/>
      <w:numFmt w:val="decimal"/>
      <w:lvlText w:val="%1."/>
      <w:legacy w:legacy="1" w:legacySpace="0" w:legacyIndent="355"/>
      <w:lvlJc w:val="left"/>
      <w:rPr>
        <w:rFonts w:ascii="Times New Roman" w:hAnsi="Times New Roman" w:cs="Times New Roman" w:hint="default"/>
      </w:rPr>
    </w:lvl>
  </w:abstractNum>
  <w:abstractNum w:abstractNumId="27">
    <w:nsid w:val="43072705"/>
    <w:multiLevelType w:val="hybridMultilevel"/>
    <w:tmpl w:val="015A3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386F3A"/>
    <w:multiLevelType w:val="hybridMultilevel"/>
    <w:tmpl w:val="115C5DC4"/>
    <w:lvl w:ilvl="0" w:tplc="7D8623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7FD095A"/>
    <w:multiLevelType w:val="hybridMultilevel"/>
    <w:tmpl w:val="F2261ACC"/>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EC7630B"/>
    <w:multiLevelType w:val="hybridMultilevel"/>
    <w:tmpl w:val="DBACEAC4"/>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542F45BC"/>
    <w:multiLevelType w:val="hybridMultilevel"/>
    <w:tmpl w:val="E3A0EE72"/>
    <w:lvl w:ilvl="0" w:tplc="20525DCE">
      <w:start w:val="1"/>
      <w:numFmt w:val="lowerLetter"/>
      <w:lvlText w:val="%1."/>
      <w:lvlJc w:val="left"/>
      <w:pPr>
        <w:ind w:left="332" w:hanging="360"/>
      </w:pPr>
      <w:rPr>
        <w:rFonts w:asciiTheme="minorHAnsi" w:eastAsiaTheme="minorEastAsia" w:hAnsiTheme="minorHAnsi" w:cstheme="minorBidi"/>
      </w:rPr>
    </w:lvl>
    <w:lvl w:ilvl="1" w:tplc="04090019" w:tentative="1">
      <w:start w:val="1"/>
      <w:numFmt w:val="lowerLetter"/>
      <w:lvlText w:val="%2."/>
      <w:lvlJc w:val="left"/>
      <w:pPr>
        <w:ind w:left="1052" w:hanging="360"/>
      </w:pPr>
    </w:lvl>
    <w:lvl w:ilvl="2" w:tplc="0409001B" w:tentative="1">
      <w:start w:val="1"/>
      <w:numFmt w:val="lowerRoman"/>
      <w:lvlText w:val="%3."/>
      <w:lvlJc w:val="right"/>
      <w:pPr>
        <w:ind w:left="1772" w:hanging="180"/>
      </w:pPr>
    </w:lvl>
    <w:lvl w:ilvl="3" w:tplc="0409000F" w:tentative="1">
      <w:start w:val="1"/>
      <w:numFmt w:val="decimal"/>
      <w:lvlText w:val="%4."/>
      <w:lvlJc w:val="left"/>
      <w:pPr>
        <w:ind w:left="2492" w:hanging="360"/>
      </w:pPr>
    </w:lvl>
    <w:lvl w:ilvl="4" w:tplc="04090019" w:tentative="1">
      <w:start w:val="1"/>
      <w:numFmt w:val="lowerLetter"/>
      <w:lvlText w:val="%5."/>
      <w:lvlJc w:val="left"/>
      <w:pPr>
        <w:ind w:left="3212" w:hanging="360"/>
      </w:pPr>
    </w:lvl>
    <w:lvl w:ilvl="5" w:tplc="0409001B" w:tentative="1">
      <w:start w:val="1"/>
      <w:numFmt w:val="lowerRoman"/>
      <w:lvlText w:val="%6."/>
      <w:lvlJc w:val="right"/>
      <w:pPr>
        <w:ind w:left="3932" w:hanging="180"/>
      </w:pPr>
    </w:lvl>
    <w:lvl w:ilvl="6" w:tplc="0409000F" w:tentative="1">
      <w:start w:val="1"/>
      <w:numFmt w:val="decimal"/>
      <w:lvlText w:val="%7."/>
      <w:lvlJc w:val="left"/>
      <w:pPr>
        <w:ind w:left="4652" w:hanging="360"/>
      </w:pPr>
    </w:lvl>
    <w:lvl w:ilvl="7" w:tplc="04090019" w:tentative="1">
      <w:start w:val="1"/>
      <w:numFmt w:val="lowerLetter"/>
      <w:lvlText w:val="%8."/>
      <w:lvlJc w:val="left"/>
      <w:pPr>
        <w:ind w:left="5372" w:hanging="360"/>
      </w:pPr>
    </w:lvl>
    <w:lvl w:ilvl="8" w:tplc="0409001B" w:tentative="1">
      <w:start w:val="1"/>
      <w:numFmt w:val="lowerRoman"/>
      <w:lvlText w:val="%9."/>
      <w:lvlJc w:val="right"/>
      <w:pPr>
        <w:ind w:left="6092" w:hanging="180"/>
      </w:pPr>
    </w:lvl>
  </w:abstractNum>
  <w:abstractNum w:abstractNumId="32">
    <w:nsid w:val="549F1CE7"/>
    <w:multiLevelType w:val="hybridMultilevel"/>
    <w:tmpl w:val="D610BADA"/>
    <w:lvl w:ilvl="0" w:tplc="5C7C5E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505764B"/>
    <w:multiLevelType w:val="hybridMultilevel"/>
    <w:tmpl w:val="D3D41C84"/>
    <w:lvl w:ilvl="0" w:tplc="F9B8D1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6D86AB9"/>
    <w:multiLevelType w:val="hybridMultilevel"/>
    <w:tmpl w:val="C66EE9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A1A66BA"/>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5A622923"/>
    <w:multiLevelType w:val="hybridMultilevel"/>
    <w:tmpl w:val="2BDAC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D402916"/>
    <w:multiLevelType w:val="hybridMultilevel"/>
    <w:tmpl w:val="ED242B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0A90D8A"/>
    <w:multiLevelType w:val="hybridMultilevel"/>
    <w:tmpl w:val="9ABEE048"/>
    <w:lvl w:ilvl="0" w:tplc="59F0C85A">
      <w:start w:val="1"/>
      <w:numFmt w:val="decimal"/>
      <w:lvlText w:val="%1."/>
      <w:lvlJc w:val="left"/>
      <w:pPr>
        <w:ind w:left="422" w:hanging="360"/>
      </w:pPr>
      <w:rPr>
        <w:rFonts w:hint="default"/>
      </w:rPr>
    </w:lvl>
    <w:lvl w:ilvl="1" w:tplc="04090019" w:tentative="1">
      <w:start w:val="1"/>
      <w:numFmt w:val="lowerLetter"/>
      <w:lvlText w:val="%2."/>
      <w:lvlJc w:val="left"/>
      <w:pPr>
        <w:ind w:left="1142" w:hanging="360"/>
      </w:pPr>
    </w:lvl>
    <w:lvl w:ilvl="2" w:tplc="0409001B" w:tentative="1">
      <w:start w:val="1"/>
      <w:numFmt w:val="lowerRoman"/>
      <w:lvlText w:val="%3."/>
      <w:lvlJc w:val="right"/>
      <w:pPr>
        <w:ind w:left="1862" w:hanging="180"/>
      </w:pPr>
    </w:lvl>
    <w:lvl w:ilvl="3" w:tplc="0409000F" w:tentative="1">
      <w:start w:val="1"/>
      <w:numFmt w:val="decimal"/>
      <w:lvlText w:val="%4."/>
      <w:lvlJc w:val="left"/>
      <w:pPr>
        <w:ind w:left="2582" w:hanging="360"/>
      </w:pPr>
    </w:lvl>
    <w:lvl w:ilvl="4" w:tplc="04090019" w:tentative="1">
      <w:start w:val="1"/>
      <w:numFmt w:val="lowerLetter"/>
      <w:lvlText w:val="%5."/>
      <w:lvlJc w:val="left"/>
      <w:pPr>
        <w:ind w:left="3302" w:hanging="360"/>
      </w:pPr>
    </w:lvl>
    <w:lvl w:ilvl="5" w:tplc="0409001B" w:tentative="1">
      <w:start w:val="1"/>
      <w:numFmt w:val="lowerRoman"/>
      <w:lvlText w:val="%6."/>
      <w:lvlJc w:val="right"/>
      <w:pPr>
        <w:ind w:left="4022" w:hanging="180"/>
      </w:pPr>
    </w:lvl>
    <w:lvl w:ilvl="6" w:tplc="0409000F" w:tentative="1">
      <w:start w:val="1"/>
      <w:numFmt w:val="decimal"/>
      <w:lvlText w:val="%7."/>
      <w:lvlJc w:val="left"/>
      <w:pPr>
        <w:ind w:left="4742" w:hanging="360"/>
      </w:pPr>
    </w:lvl>
    <w:lvl w:ilvl="7" w:tplc="04090019" w:tentative="1">
      <w:start w:val="1"/>
      <w:numFmt w:val="lowerLetter"/>
      <w:lvlText w:val="%8."/>
      <w:lvlJc w:val="left"/>
      <w:pPr>
        <w:ind w:left="5462" w:hanging="360"/>
      </w:pPr>
    </w:lvl>
    <w:lvl w:ilvl="8" w:tplc="0409001B" w:tentative="1">
      <w:start w:val="1"/>
      <w:numFmt w:val="lowerRoman"/>
      <w:lvlText w:val="%9."/>
      <w:lvlJc w:val="right"/>
      <w:pPr>
        <w:ind w:left="6182" w:hanging="180"/>
      </w:pPr>
    </w:lvl>
  </w:abstractNum>
  <w:abstractNum w:abstractNumId="39">
    <w:nsid w:val="64125E0B"/>
    <w:multiLevelType w:val="hybridMultilevel"/>
    <w:tmpl w:val="BEBCAF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41834EE"/>
    <w:multiLevelType w:val="hybridMultilevel"/>
    <w:tmpl w:val="BDFAA012"/>
    <w:lvl w:ilvl="0" w:tplc="BCA48772">
      <w:start w:val="1"/>
      <w:numFmt w:val="upperLetter"/>
      <w:lvlText w:val="%1."/>
      <w:lvlJc w:val="left"/>
      <w:pPr>
        <w:ind w:left="1632" w:hanging="360"/>
      </w:pPr>
      <w:rPr>
        <w:rFonts w:hint="default"/>
      </w:rPr>
    </w:lvl>
    <w:lvl w:ilvl="1" w:tplc="04090019" w:tentative="1">
      <w:start w:val="1"/>
      <w:numFmt w:val="lowerLetter"/>
      <w:lvlText w:val="%2."/>
      <w:lvlJc w:val="left"/>
      <w:pPr>
        <w:ind w:left="2352" w:hanging="360"/>
      </w:pPr>
    </w:lvl>
    <w:lvl w:ilvl="2" w:tplc="0409001B" w:tentative="1">
      <w:start w:val="1"/>
      <w:numFmt w:val="lowerRoman"/>
      <w:lvlText w:val="%3."/>
      <w:lvlJc w:val="right"/>
      <w:pPr>
        <w:ind w:left="3072" w:hanging="180"/>
      </w:pPr>
    </w:lvl>
    <w:lvl w:ilvl="3" w:tplc="0409000F" w:tentative="1">
      <w:start w:val="1"/>
      <w:numFmt w:val="decimal"/>
      <w:lvlText w:val="%4."/>
      <w:lvlJc w:val="left"/>
      <w:pPr>
        <w:ind w:left="3792" w:hanging="360"/>
      </w:pPr>
    </w:lvl>
    <w:lvl w:ilvl="4" w:tplc="04090019" w:tentative="1">
      <w:start w:val="1"/>
      <w:numFmt w:val="lowerLetter"/>
      <w:lvlText w:val="%5."/>
      <w:lvlJc w:val="left"/>
      <w:pPr>
        <w:ind w:left="4512" w:hanging="360"/>
      </w:pPr>
    </w:lvl>
    <w:lvl w:ilvl="5" w:tplc="0409001B" w:tentative="1">
      <w:start w:val="1"/>
      <w:numFmt w:val="lowerRoman"/>
      <w:lvlText w:val="%6."/>
      <w:lvlJc w:val="right"/>
      <w:pPr>
        <w:ind w:left="5232" w:hanging="180"/>
      </w:pPr>
    </w:lvl>
    <w:lvl w:ilvl="6" w:tplc="0409000F" w:tentative="1">
      <w:start w:val="1"/>
      <w:numFmt w:val="decimal"/>
      <w:lvlText w:val="%7."/>
      <w:lvlJc w:val="left"/>
      <w:pPr>
        <w:ind w:left="5952" w:hanging="360"/>
      </w:pPr>
    </w:lvl>
    <w:lvl w:ilvl="7" w:tplc="04090019" w:tentative="1">
      <w:start w:val="1"/>
      <w:numFmt w:val="lowerLetter"/>
      <w:lvlText w:val="%8."/>
      <w:lvlJc w:val="left"/>
      <w:pPr>
        <w:ind w:left="6672" w:hanging="360"/>
      </w:pPr>
    </w:lvl>
    <w:lvl w:ilvl="8" w:tplc="0409001B" w:tentative="1">
      <w:start w:val="1"/>
      <w:numFmt w:val="lowerRoman"/>
      <w:lvlText w:val="%9."/>
      <w:lvlJc w:val="right"/>
      <w:pPr>
        <w:ind w:left="7392" w:hanging="180"/>
      </w:pPr>
    </w:lvl>
  </w:abstractNum>
  <w:abstractNum w:abstractNumId="41">
    <w:nsid w:val="64C11629"/>
    <w:multiLevelType w:val="singleLevel"/>
    <w:tmpl w:val="ADBA5136"/>
    <w:lvl w:ilvl="0">
      <w:start w:val="1"/>
      <w:numFmt w:val="decimal"/>
      <w:lvlText w:val="%1."/>
      <w:legacy w:legacy="1" w:legacySpace="0" w:legacyIndent="365"/>
      <w:lvlJc w:val="left"/>
      <w:rPr>
        <w:rFonts w:ascii="Times New Roman" w:hAnsi="Times New Roman" w:cs="Times New Roman" w:hint="default"/>
      </w:rPr>
    </w:lvl>
  </w:abstractNum>
  <w:abstractNum w:abstractNumId="42">
    <w:nsid w:val="66FA593D"/>
    <w:multiLevelType w:val="hybridMultilevel"/>
    <w:tmpl w:val="62CC91BE"/>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6C967F86"/>
    <w:multiLevelType w:val="singleLevel"/>
    <w:tmpl w:val="D0B081C4"/>
    <w:lvl w:ilvl="0">
      <w:start w:val="1"/>
      <w:numFmt w:val="lowerLetter"/>
      <w:lvlText w:val="%1)"/>
      <w:legacy w:legacy="1" w:legacySpace="0" w:legacyIndent="360"/>
      <w:lvlJc w:val="left"/>
      <w:rPr>
        <w:rFonts w:ascii="Times New Roman" w:hAnsi="Times New Roman" w:cs="Times New Roman" w:hint="default"/>
      </w:rPr>
    </w:lvl>
  </w:abstractNum>
  <w:abstractNum w:abstractNumId="44">
    <w:nsid w:val="6FEB66C8"/>
    <w:multiLevelType w:val="hybridMultilevel"/>
    <w:tmpl w:val="8542B4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41237AE"/>
    <w:multiLevelType w:val="hybridMultilevel"/>
    <w:tmpl w:val="2F58C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79D03D5"/>
    <w:multiLevelType w:val="hybridMultilevel"/>
    <w:tmpl w:val="758AC94A"/>
    <w:lvl w:ilvl="0" w:tplc="6C94D84C">
      <w:start w:val="9"/>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8CF7A45"/>
    <w:multiLevelType w:val="hybridMultilevel"/>
    <w:tmpl w:val="2E8CF5BA"/>
    <w:lvl w:ilvl="0" w:tplc="9F7863E0">
      <w:start w:val="1"/>
      <w:numFmt w:val="decimal"/>
      <w:lvlText w:val="%1."/>
      <w:lvlJc w:val="left"/>
      <w:pPr>
        <w:tabs>
          <w:tab w:val="num" w:pos="394"/>
        </w:tabs>
        <w:ind w:left="394" w:hanging="360"/>
      </w:pPr>
      <w:rPr>
        <w:rFonts w:ascii="Times New Roman" w:eastAsia="Times New Roman" w:hAnsi="Times New Roman" w:cs="Times New Roman"/>
      </w:rPr>
    </w:lvl>
    <w:lvl w:ilvl="1" w:tplc="04090019" w:tentative="1">
      <w:start w:val="1"/>
      <w:numFmt w:val="lowerLetter"/>
      <w:lvlText w:val="%2."/>
      <w:lvlJc w:val="left"/>
      <w:pPr>
        <w:tabs>
          <w:tab w:val="num" w:pos="1114"/>
        </w:tabs>
        <w:ind w:left="1114" w:hanging="360"/>
      </w:pPr>
    </w:lvl>
    <w:lvl w:ilvl="2" w:tplc="0409001B" w:tentative="1">
      <w:start w:val="1"/>
      <w:numFmt w:val="lowerRoman"/>
      <w:lvlText w:val="%3."/>
      <w:lvlJc w:val="right"/>
      <w:pPr>
        <w:tabs>
          <w:tab w:val="num" w:pos="1834"/>
        </w:tabs>
        <w:ind w:left="1834" w:hanging="180"/>
      </w:pPr>
    </w:lvl>
    <w:lvl w:ilvl="3" w:tplc="0409000F" w:tentative="1">
      <w:start w:val="1"/>
      <w:numFmt w:val="decimal"/>
      <w:lvlText w:val="%4."/>
      <w:lvlJc w:val="left"/>
      <w:pPr>
        <w:tabs>
          <w:tab w:val="num" w:pos="2554"/>
        </w:tabs>
        <w:ind w:left="2554" w:hanging="360"/>
      </w:pPr>
    </w:lvl>
    <w:lvl w:ilvl="4" w:tplc="04090019" w:tentative="1">
      <w:start w:val="1"/>
      <w:numFmt w:val="lowerLetter"/>
      <w:lvlText w:val="%5."/>
      <w:lvlJc w:val="left"/>
      <w:pPr>
        <w:tabs>
          <w:tab w:val="num" w:pos="3274"/>
        </w:tabs>
        <w:ind w:left="3274" w:hanging="360"/>
      </w:pPr>
    </w:lvl>
    <w:lvl w:ilvl="5" w:tplc="0409001B" w:tentative="1">
      <w:start w:val="1"/>
      <w:numFmt w:val="lowerRoman"/>
      <w:lvlText w:val="%6."/>
      <w:lvlJc w:val="right"/>
      <w:pPr>
        <w:tabs>
          <w:tab w:val="num" w:pos="3994"/>
        </w:tabs>
        <w:ind w:left="3994" w:hanging="180"/>
      </w:pPr>
    </w:lvl>
    <w:lvl w:ilvl="6" w:tplc="0409000F" w:tentative="1">
      <w:start w:val="1"/>
      <w:numFmt w:val="decimal"/>
      <w:lvlText w:val="%7."/>
      <w:lvlJc w:val="left"/>
      <w:pPr>
        <w:tabs>
          <w:tab w:val="num" w:pos="4714"/>
        </w:tabs>
        <w:ind w:left="4714" w:hanging="360"/>
      </w:pPr>
    </w:lvl>
    <w:lvl w:ilvl="7" w:tplc="04090019" w:tentative="1">
      <w:start w:val="1"/>
      <w:numFmt w:val="lowerLetter"/>
      <w:lvlText w:val="%8."/>
      <w:lvlJc w:val="left"/>
      <w:pPr>
        <w:tabs>
          <w:tab w:val="num" w:pos="5434"/>
        </w:tabs>
        <w:ind w:left="5434" w:hanging="360"/>
      </w:pPr>
    </w:lvl>
    <w:lvl w:ilvl="8" w:tplc="0409001B" w:tentative="1">
      <w:start w:val="1"/>
      <w:numFmt w:val="lowerRoman"/>
      <w:lvlText w:val="%9."/>
      <w:lvlJc w:val="right"/>
      <w:pPr>
        <w:tabs>
          <w:tab w:val="num" w:pos="6154"/>
        </w:tabs>
        <w:ind w:left="6154" w:hanging="180"/>
      </w:pPr>
    </w:lvl>
  </w:abstractNum>
  <w:abstractNum w:abstractNumId="48">
    <w:nsid w:val="7EC80086"/>
    <w:multiLevelType w:val="hybridMultilevel"/>
    <w:tmpl w:val="5FB649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3"/>
  </w:num>
  <w:num w:numId="3">
    <w:abstractNumId w:val="7"/>
  </w:num>
  <w:num w:numId="4">
    <w:abstractNumId w:val="16"/>
  </w:num>
  <w:num w:numId="5">
    <w:abstractNumId w:val="44"/>
  </w:num>
  <w:num w:numId="6">
    <w:abstractNumId w:val="21"/>
  </w:num>
  <w:num w:numId="7">
    <w:abstractNumId w:val="14"/>
  </w:num>
  <w:num w:numId="8">
    <w:abstractNumId w:val="10"/>
  </w:num>
  <w:num w:numId="9">
    <w:abstractNumId w:val="34"/>
  </w:num>
  <w:num w:numId="10">
    <w:abstractNumId w:val="19"/>
  </w:num>
  <w:num w:numId="11">
    <w:abstractNumId w:val="23"/>
  </w:num>
  <w:num w:numId="12">
    <w:abstractNumId w:val="20"/>
  </w:num>
  <w:num w:numId="13">
    <w:abstractNumId w:val="22"/>
  </w:num>
  <w:num w:numId="14">
    <w:abstractNumId w:val="3"/>
  </w:num>
  <w:num w:numId="15">
    <w:abstractNumId w:val="48"/>
  </w:num>
  <w:num w:numId="16">
    <w:abstractNumId w:val="2"/>
  </w:num>
  <w:num w:numId="17">
    <w:abstractNumId w:val="29"/>
  </w:num>
  <w:num w:numId="18">
    <w:abstractNumId w:val="9"/>
  </w:num>
  <w:num w:numId="19">
    <w:abstractNumId w:val="41"/>
  </w:num>
  <w:num w:numId="20">
    <w:abstractNumId w:val="43"/>
  </w:num>
  <w:num w:numId="21">
    <w:abstractNumId w:val="15"/>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5"/>
  </w:num>
  <w:num w:numId="25">
    <w:abstractNumId w:val="47"/>
  </w:num>
  <w:num w:numId="26">
    <w:abstractNumId w:val="46"/>
  </w:num>
  <w:num w:numId="27">
    <w:abstractNumId w:val="11"/>
  </w:num>
  <w:num w:numId="28">
    <w:abstractNumId w:val="18"/>
  </w:num>
  <w:num w:numId="29">
    <w:abstractNumId w:val="30"/>
  </w:num>
  <w:num w:numId="30">
    <w:abstractNumId w:val="31"/>
  </w:num>
  <w:num w:numId="31">
    <w:abstractNumId w:val="6"/>
  </w:num>
  <w:num w:numId="32">
    <w:abstractNumId w:val="1"/>
    <w:lvlOverride w:ilvl="0">
      <w:lvl w:ilvl="0">
        <w:start w:val="65535"/>
        <w:numFmt w:val="bullet"/>
        <w:lvlText w:val="•"/>
        <w:legacy w:legacy="1" w:legacySpace="0" w:legacyIndent="346"/>
        <w:lvlJc w:val="left"/>
        <w:rPr>
          <w:rFonts w:ascii="Times New Roman" w:hAnsi="Times New Roman" w:cs="Times New Roman" w:hint="default"/>
        </w:rPr>
      </w:lvl>
    </w:lvlOverride>
  </w:num>
  <w:num w:numId="33">
    <w:abstractNumId w:val="26"/>
  </w:num>
  <w:num w:numId="34">
    <w:abstractNumId w:val="1"/>
    <w:lvlOverride w:ilvl="0">
      <w:lvl w:ilvl="0">
        <w:start w:val="65535"/>
        <w:numFmt w:val="bullet"/>
        <w:lvlText w:val="•"/>
        <w:legacy w:legacy="1" w:legacySpace="0" w:legacyIndent="552"/>
        <w:lvlJc w:val="left"/>
        <w:rPr>
          <w:rFonts w:ascii="Times New Roman" w:hAnsi="Times New Roman" w:cs="Times New Roman" w:hint="default"/>
        </w:rPr>
      </w:lvl>
    </w:lvlOverride>
  </w:num>
  <w:num w:numId="35">
    <w:abstractNumId w:val="0"/>
  </w:num>
  <w:num w:numId="36">
    <w:abstractNumId w:val="40"/>
  </w:num>
  <w:num w:numId="37">
    <w:abstractNumId w:val="4"/>
  </w:num>
  <w:num w:numId="38">
    <w:abstractNumId w:val="12"/>
  </w:num>
  <w:num w:numId="39">
    <w:abstractNumId w:val="42"/>
  </w:num>
  <w:num w:numId="40">
    <w:abstractNumId w:val="37"/>
  </w:num>
  <w:num w:numId="41">
    <w:abstractNumId w:val="38"/>
  </w:num>
  <w:num w:numId="42">
    <w:abstractNumId w:val="8"/>
  </w:num>
  <w:num w:numId="43">
    <w:abstractNumId w:val="27"/>
  </w:num>
  <w:num w:numId="44">
    <w:abstractNumId w:val="45"/>
  </w:num>
  <w:num w:numId="45">
    <w:abstractNumId w:val="36"/>
  </w:num>
  <w:num w:numId="46">
    <w:abstractNumId w:val="5"/>
  </w:num>
  <w:num w:numId="47">
    <w:abstractNumId w:val="39"/>
  </w:num>
  <w:num w:numId="48">
    <w:abstractNumId w:val="13"/>
  </w:num>
  <w:num w:numId="49">
    <w:abstractNumId w:val="28"/>
  </w:num>
  <w:num w:numId="50">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useFELayout/>
  </w:compat>
  <w:rsids>
    <w:rsidRoot w:val="001A6D7A"/>
    <w:rsid w:val="0016067A"/>
    <w:rsid w:val="001A6D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Table Grid 8"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A6D7A"/>
    <w:pPr>
      <w:keepNext/>
      <w:spacing w:after="0" w:line="240" w:lineRule="auto"/>
      <w:jc w:val="right"/>
      <w:outlineLvl w:val="0"/>
    </w:pPr>
    <w:rPr>
      <w:rFonts w:ascii="Arial" w:eastAsia="Times New Roman" w:hAnsi="Arial" w:cs="Times New Roman"/>
      <w:b/>
      <w:snapToGrid w:val="0"/>
      <w:color w:val="000000"/>
      <w:sz w:val="24"/>
      <w:szCs w:val="20"/>
    </w:rPr>
  </w:style>
  <w:style w:type="paragraph" w:styleId="Heading2">
    <w:name w:val="heading 2"/>
    <w:basedOn w:val="Normal"/>
    <w:next w:val="Normal"/>
    <w:link w:val="Heading2Char"/>
    <w:qFormat/>
    <w:rsid w:val="001A6D7A"/>
    <w:pPr>
      <w:keepNext/>
      <w:spacing w:after="0" w:line="240" w:lineRule="auto"/>
      <w:outlineLvl w:val="1"/>
    </w:pPr>
    <w:rPr>
      <w:rFonts w:ascii="Arial" w:eastAsia="Times New Roman" w:hAnsi="Arial" w:cs="Times New Roman"/>
      <w:b/>
      <w:snapToGrid w:val="0"/>
      <w:color w:val="000000"/>
      <w:sz w:val="24"/>
      <w:szCs w:val="20"/>
      <w:u w:val="single"/>
    </w:rPr>
  </w:style>
  <w:style w:type="paragraph" w:styleId="Heading3">
    <w:name w:val="heading 3"/>
    <w:basedOn w:val="Normal"/>
    <w:next w:val="Normal"/>
    <w:link w:val="Heading3Char"/>
    <w:qFormat/>
    <w:rsid w:val="001A6D7A"/>
    <w:pPr>
      <w:keepNext/>
      <w:spacing w:after="0" w:line="240" w:lineRule="auto"/>
      <w:outlineLvl w:val="2"/>
    </w:pPr>
    <w:rPr>
      <w:rFonts w:ascii="Arial" w:eastAsia="Times New Roman" w:hAnsi="Arial" w:cs="Times New Roman"/>
      <w:snapToGrid w:val="0"/>
      <w:color w:val="000000"/>
      <w:sz w:val="28"/>
      <w:szCs w:val="20"/>
    </w:rPr>
  </w:style>
  <w:style w:type="paragraph" w:styleId="Heading4">
    <w:name w:val="heading 4"/>
    <w:basedOn w:val="Normal"/>
    <w:next w:val="Normal"/>
    <w:link w:val="Heading4Char"/>
    <w:qFormat/>
    <w:rsid w:val="001A6D7A"/>
    <w:pPr>
      <w:keepNext/>
      <w:spacing w:after="0" w:line="240" w:lineRule="auto"/>
      <w:outlineLvl w:val="3"/>
    </w:pPr>
    <w:rPr>
      <w:rFonts w:ascii="Arial" w:eastAsia="Times New Roman" w:hAnsi="Arial" w:cs="Times New Roman"/>
      <w:b/>
      <w:snapToGrid w:val="0"/>
      <w:color w:val="000000"/>
      <w:sz w:val="28"/>
      <w:szCs w:val="20"/>
      <w:u w:val="single"/>
    </w:rPr>
  </w:style>
  <w:style w:type="paragraph" w:styleId="Heading5">
    <w:name w:val="heading 5"/>
    <w:basedOn w:val="Normal"/>
    <w:next w:val="Normal"/>
    <w:link w:val="Heading5Char"/>
    <w:qFormat/>
    <w:rsid w:val="001A6D7A"/>
    <w:pPr>
      <w:keepNext/>
      <w:spacing w:after="0" w:line="240" w:lineRule="auto"/>
      <w:outlineLvl w:val="4"/>
    </w:pPr>
    <w:rPr>
      <w:rFonts w:ascii="Arial" w:eastAsia="Times New Roman" w:hAnsi="Arial" w:cs="Times New Roman"/>
      <w:b/>
      <w:sz w:val="24"/>
      <w:szCs w:val="20"/>
      <w:u w:val="single"/>
    </w:rPr>
  </w:style>
  <w:style w:type="paragraph" w:styleId="Heading6">
    <w:name w:val="heading 6"/>
    <w:basedOn w:val="Normal"/>
    <w:next w:val="Normal"/>
    <w:link w:val="Heading6Char"/>
    <w:qFormat/>
    <w:rsid w:val="001A6D7A"/>
    <w:pPr>
      <w:keepNext/>
      <w:spacing w:after="0" w:line="240" w:lineRule="auto"/>
      <w:outlineLvl w:val="5"/>
    </w:pPr>
    <w:rPr>
      <w:rFonts w:ascii="Arial" w:eastAsia="Times New Roman" w:hAnsi="Arial" w:cs="Times New Roman"/>
      <w:color w:val="FF0000"/>
      <w:sz w:val="24"/>
      <w:szCs w:val="20"/>
    </w:rPr>
  </w:style>
  <w:style w:type="paragraph" w:styleId="Heading7">
    <w:name w:val="heading 7"/>
    <w:basedOn w:val="Normal"/>
    <w:next w:val="Normal"/>
    <w:link w:val="Heading7Char"/>
    <w:qFormat/>
    <w:rsid w:val="001A6D7A"/>
    <w:pPr>
      <w:keepNext/>
      <w:spacing w:after="0" w:line="240" w:lineRule="auto"/>
      <w:outlineLvl w:val="6"/>
    </w:pPr>
    <w:rPr>
      <w:rFonts w:ascii="Arial" w:eastAsia="Times New Roman" w:hAnsi="Arial" w:cs="Times New Roman"/>
      <w:b/>
      <w:bCs/>
      <w:snapToGrid w:val="0"/>
      <w:sz w:val="24"/>
      <w:szCs w:val="20"/>
    </w:rPr>
  </w:style>
  <w:style w:type="paragraph" w:styleId="Heading8">
    <w:name w:val="heading 8"/>
    <w:basedOn w:val="Normal"/>
    <w:next w:val="Normal"/>
    <w:link w:val="Heading8Char"/>
    <w:qFormat/>
    <w:rsid w:val="001A6D7A"/>
    <w:pPr>
      <w:keepNext/>
      <w:spacing w:after="0" w:line="240" w:lineRule="auto"/>
      <w:jc w:val="right"/>
      <w:outlineLvl w:val="7"/>
    </w:pPr>
    <w:rPr>
      <w:rFonts w:ascii="Arial" w:eastAsia="Times New Roman" w:hAnsi="Arial" w:cs="Times New Roman"/>
      <w:i/>
      <w:sz w:val="24"/>
      <w:szCs w:val="20"/>
    </w:rPr>
  </w:style>
  <w:style w:type="paragraph" w:styleId="Heading9">
    <w:name w:val="heading 9"/>
    <w:basedOn w:val="Normal"/>
    <w:next w:val="Normal"/>
    <w:link w:val="Heading9Char"/>
    <w:qFormat/>
    <w:rsid w:val="001A6D7A"/>
    <w:pPr>
      <w:keepNext/>
      <w:spacing w:after="0" w:line="240" w:lineRule="auto"/>
      <w:jc w:val="center"/>
      <w:outlineLvl w:val="8"/>
    </w:pPr>
    <w:rPr>
      <w:rFonts w:ascii="Arial" w:eastAsia="Times New Roman" w:hAnsi="Arial" w:cs="Times New Roman"/>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6D7A"/>
    <w:rPr>
      <w:rFonts w:ascii="Arial" w:eastAsia="Times New Roman" w:hAnsi="Arial" w:cs="Times New Roman"/>
      <w:b/>
      <w:snapToGrid w:val="0"/>
      <w:color w:val="000000"/>
      <w:sz w:val="24"/>
      <w:szCs w:val="20"/>
    </w:rPr>
  </w:style>
  <w:style w:type="character" w:customStyle="1" w:styleId="Heading2Char">
    <w:name w:val="Heading 2 Char"/>
    <w:basedOn w:val="DefaultParagraphFont"/>
    <w:link w:val="Heading2"/>
    <w:rsid w:val="001A6D7A"/>
    <w:rPr>
      <w:rFonts w:ascii="Arial" w:eastAsia="Times New Roman" w:hAnsi="Arial" w:cs="Times New Roman"/>
      <w:b/>
      <w:snapToGrid w:val="0"/>
      <w:color w:val="000000"/>
      <w:sz w:val="24"/>
      <w:szCs w:val="20"/>
      <w:u w:val="single"/>
    </w:rPr>
  </w:style>
  <w:style w:type="character" w:customStyle="1" w:styleId="Heading3Char">
    <w:name w:val="Heading 3 Char"/>
    <w:basedOn w:val="DefaultParagraphFont"/>
    <w:link w:val="Heading3"/>
    <w:rsid w:val="001A6D7A"/>
    <w:rPr>
      <w:rFonts w:ascii="Arial" w:eastAsia="Times New Roman" w:hAnsi="Arial" w:cs="Times New Roman"/>
      <w:snapToGrid w:val="0"/>
      <w:color w:val="000000"/>
      <w:sz w:val="28"/>
      <w:szCs w:val="20"/>
    </w:rPr>
  </w:style>
  <w:style w:type="character" w:customStyle="1" w:styleId="Heading4Char">
    <w:name w:val="Heading 4 Char"/>
    <w:basedOn w:val="DefaultParagraphFont"/>
    <w:link w:val="Heading4"/>
    <w:rsid w:val="001A6D7A"/>
    <w:rPr>
      <w:rFonts w:ascii="Arial" w:eastAsia="Times New Roman" w:hAnsi="Arial" w:cs="Times New Roman"/>
      <w:b/>
      <w:snapToGrid w:val="0"/>
      <w:color w:val="000000"/>
      <w:sz w:val="28"/>
      <w:szCs w:val="20"/>
      <w:u w:val="single"/>
    </w:rPr>
  </w:style>
  <w:style w:type="character" w:customStyle="1" w:styleId="Heading5Char">
    <w:name w:val="Heading 5 Char"/>
    <w:basedOn w:val="DefaultParagraphFont"/>
    <w:link w:val="Heading5"/>
    <w:rsid w:val="001A6D7A"/>
    <w:rPr>
      <w:rFonts w:ascii="Arial" w:eastAsia="Times New Roman" w:hAnsi="Arial" w:cs="Times New Roman"/>
      <w:b/>
      <w:sz w:val="24"/>
      <w:szCs w:val="20"/>
      <w:u w:val="single"/>
    </w:rPr>
  </w:style>
  <w:style w:type="character" w:customStyle="1" w:styleId="Heading6Char">
    <w:name w:val="Heading 6 Char"/>
    <w:basedOn w:val="DefaultParagraphFont"/>
    <w:link w:val="Heading6"/>
    <w:rsid w:val="001A6D7A"/>
    <w:rPr>
      <w:rFonts w:ascii="Arial" w:eastAsia="Times New Roman" w:hAnsi="Arial" w:cs="Times New Roman"/>
      <w:color w:val="FF0000"/>
      <w:sz w:val="24"/>
      <w:szCs w:val="20"/>
    </w:rPr>
  </w:style>
  <w:style w:type="character" w:customStyle="1" w:styleId="Heading7Char">
    <w:name w:val="Heading 7 Char"/>
    <w:basedOn w:val="DefaultParagraphFont"/>
    <w:link w:val="Heading7"/>
    <w:rsid w:val="001A6D7A"/>
    <w:rPr>
      <w:rFonts w:ascii="Arial" w:eastAsia="Times New Roman" w:hAnsi="Arial" w:cs="Times New Roman"/>
      <w:b/>
      <w:bCs/>
      <w:snapToGrid w:val="0"/>
      <w:sz w:val="24"/>
      <w:szCs w:val="20"/>
    </w:rPr>
  </w:style>
  <w:style w:type="character" w:customStyle="1" w:styleId="Heading8Char">
    <w:name w:val="Heading 8 Char"/>
    <w:basedOn w:val="DefaultParagraphFont"/>
    <w:link w:val="Heading8"/>
    <w:rsid w:val="001A6D7A"/>
    <w:rPr>
      <w:rFonts w:ascii="Arial" w:eastAsia="Times New Roman" w:hAnsi="Arial" w:cs="Times New Roman"/>
      <w:i/>
      <w:sz w:val="24"/>
      <w:szCs w:val="20"/>
    </w:rPr>
  </w:style>
  <w:style w:type="character" w:customStyle="1" w:styleId="Heading9Char">
    <w:name w:val="Heading 9 Char"/>
    <w:basedOn w:val="DefaultParagraphFont"/>
    <w:link w:val="Heading9"/>
    <w:rsid w:val="001A6D7A"/>
    <w:rPr>
      <w:rFonts w:ascii="Arial" w:eastAsia="Times New Roman" w:hAnsi="Arial" w:cs="Times New Roman"/>
      <w:sz w:val="28"/>
      <w:szCs w:val="20"/>
      <w:u w:val="single"/>
    </w:rPr>
  </w:style>
  <w:style w:type="paragraph" w:styleId="ListParagraph">
    <w:name w:val="List Paragraph"/>
    <w:basedOn w:val="Normal"/>
    <w:link w:val="ListParagraphChar"/>
    <w:qFormat/>
    <w:rsid w:val="001A6D7A"/>
    <w:pPr>
      <w:ind w:left="720"/>
      <w:contextualSpacing/>
    </w:pPr>
  </w:style>
  <w:style w:type="table" w:styleId="TableGrid">
    <w:name w:val="Table Grid"/>
    <w:basedOn w:val="TableNormal"/>
    <w:rsid w:val="001A6D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semiHidden/>
    <w:unhideWhenUsed/>
    <w:rsid w:val="001A6D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1A6D7A"/>
    <w:rPr>
      <w:rFonts w:ascii="Tahoma" w:hAnsi="Tahoma" w:cs="Tahoma"/>
      <w:sz w:val="16"/>
      <w:szCs w:val="16"/>
    </w:rPr>
  </w:style>
  <w:style w:type="paragraph" w:styleId="Header">
    <w:name w:val="header"/>
    <w:basedOn w:val="Normal"/>
    <w:link w:val="HeaderChar"/>
    <w:unhideWhenUsed/>
    <w:rsid w:val="001A6D7A"/>
    <w:pPr>
      <w:tabs>
        <w:tab w:val="center" w:pos="4680"/>
        <w:tab w:val="right" w:pos="9360"/>
      </w:tabs>
      <w:spacing w:after="0" w:line="240" w:lineRule="auto"/>
    </w:pPr>
  </w:style>
  <w:style w:type="character" w:customStyle="1" w:styleId="HeaderChar">
    <w:name w:val="Header Char"/>
    <w:basedOn w:val="DefaultParagraphFont"/>
    <w:link w:val="Header"/>
    <w:rsid w:val="001A6D7A"/>
  </w:style>
  <w:style w:type="paragraph" w:styleId="Footer">
    <w:name w:val="footer"/>
    <w:basedOn w:val="Normal"/>
    <w:link w:val="FooterChar"/>
    <w:unhideWhenUsed/>
    <w:rsid w:val="001A6D7A"/>
    <w:pPr>
      <w:tabs>
        <w:tab w:val="center" w:pos="4680"/>
        <w:tab w:val="right" w:pos="9360"/>
      </w:tabs>
      <w:spacing w:after="0" w:line="240" w:lineRule="auto"/>
    </w:pPr>
  </w:style>
  <w:style w:type="character" w:customStyle="1" w:styleId="FooterChar">
    <w:name w:val="Footer Char"/>
    <w:basedOn w:val="DefaultParagraphFont"/>
    <w:link w:val="Footer"/>
    <w:rsid w:val="001A6D7A"/>
  </w:style>
  <w:style w:type="paragraph" w:styleId="NoSpacing">
    <w:name w:val="No Spacing"/>
    <w:link w:val="NoSpacingChar"/>
    <w:uiPriority w:val="1"/>
    <w:qFormat/>
    <w:rsid w:val="001A6D7A"/>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1A6D7A"/>
    <w:rPr>
      <w:rFonts w:ascii="Calibri" w:eastAsia="Calibri" w:hAnsi="Calibri" w:cs="Times New Roman"/>
    </w:rPr>
  </w:style>
  <w:style w:type="character" w:styleId="Hyperlink">
    <w:name w:val="Hyperlink"/>
    <w:basedOn w:val="DefaultParagraphFont"/>
    <w:unhideWhenUsed/>
    <w:rsid w:val="001A6D7A"/>
    <w:rPr>
      <w:color w:val="0000FF"/>
      <w:u w:val="single"/>
    </w:rPr>
  </w:style>
  <w:style w:type="character" w:styleId="FollowedHyperlink">
    <w:name w:val="FollowedHyperlink"/>
    <w:basedOn w:val="DefaultParagraphFont"/>
    <w:unhideWhenUsed/>
    <w:rsid w:val="001A6D7A"/>
    <w:rPr>
      <w:color w:val="800080"/>
      <w:u w:val="single"/>
    </w:rPr>
  </w:style>
  <w:style w:type="paragraph" w:customStyle="1" w:styleId="font5">
    <w:name w:val="font5"/>
    <w:basedOn w:val="Normal"/>
    <w:rsid w:val="001A6D7A"/>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6">
    <w:name w:val="font6"/>
    <w:basedOn w:val="Normal"/>
    <w:rsid w:val="001A6D7A"/>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xl63">
    <w:name w:val="xl63"/>
    <w:basedOn w:val="Normal"/>
    <w:rsid w:val="001A6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1A6D7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65">
    <w:name w:val="xl65"/>
    <w:basedOn w:val="Normal"/>
    <w:rsid w:val="001A6D7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66">
    <w:name w:val="xl66"/>
    <w:basedOn w:val="Normal"/>
    <w:rsid w:val="001A6D7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rPr>
  </w:style>
  <w:style w:type="paragraph" w:customStyle="1" w:styleId="xl67">
    <w:name w:val="xl67"/>
    <w:basedOn w:val="Normal"/>
    <w:rsid w:val="001A6D7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68">
    <w:name w:val="xl68"/>
    <w:basedOn w:val="Normal"/>
    <w:rsid w:val="001A6D7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69">
    <w:name w:val="xl69"/>
    <w:basedOn w:val="Normal"/>
    <w:rsid w:val="001A6D7A"/>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1A6D7A"/>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71">
    <w:name w:val="xl71"/>
    <w:basedOn w:val="Normal"/>
    <w:rsid w:val="001A6D7A"/>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72">
    <w:name w:val="xl72"/>
    <w:basedOn w:val="Normal"/>
    <w:rsid w:val="001A6D7A"/>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rPr>
  </w:style>
  <w:style w:type="paragraph" w:customStyle="1" w:styleId="xl73">
    <w:name w:val="xl73"/>
    <w:basedOn w:val="Normal"/>
    <w:rsid w:val="001A6D7A"/>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0"/>
      <w:szCs w:val="20"/>
    </w:rPr>
  </w:style>
  <w:style w:type="paragraph" w:customStyle="1" w:styleId="xl74">
    <w:name w:val="xl74"/>
    <w:basedOn w:val="Normal"/>
    <w:rsid w:val="001A6D7A"/>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rPr>
  </w:style>
  <w:style w:type="paragraph" w:customStyle="1" w:styleId="xl75">
    <w:name w:val="xl75"/>
    <w:basedOn w:val="Normal"/>
    <w:rsid w:val="001A6D7A"/>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6">
    <w:name w:val="xl76"/>
    <w:basedOn w:val="Normal"/>
    <w:rsid w:val="001A6D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77">
    <w:name w:val="xl77"/>
    <w:basedOn w:val="Normal"/>
    <w:rsid w:val="001A6D7A"/>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78">
    <w:name w:val="xl78"/>
    <w:basedOn w:val="Normal"/>
    <w:rsid w:val="001A6D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79">
    <w:name w:val="xl79"/>
    <w:basedOn w:val="Normal"/>
    <w:rsid w:val="001A6D7A"/>
    <w:pPr>
      <w:pBdr>
        <w:bottom w:val="single" w:sz="8" w:space="0" w:color="000000"/>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80">
    <w:name w:val="xl80"/>
    <w:basedOn w:val="Normal"/>
    <w:rsid w:val="001A6D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81">
    <w:name w:val="xl81"/>
    <w:basedOn w:val="Normal"/>
    <w:rsid w:val="001A6D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82">
    <w:name w:val="xl82"/>
    <w:basedOn w:val="Normal"/>
    <w:rsid w:val="001A6D7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83">
    <w:name w:val="xl83"/>
    <w:basedOn w:val="Normal"/>
    <w:rsid w:val="001A6D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84">
    <w:name w:val="xl84"/>
    <w:basedOn w:val="Normal"/>
    <w:rsid w:val="001A6D7A"/>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85">
    <w:name w:val="xl85"/>
    <w:basedOn w:val="Normal"/>
    <w:rsid w:val="001A6D7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86">
    <w:name w:val="xl86"/>
    <w:basedOn w:val="Normal"/>
    <w:rsid w:val="001A6D7A"/>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1A6D7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rPr>
  </w:style>
  <w:style w:type="paragraph" w:customStyle="1" w:styleId="xl88">
    <w:name w:val="xl88"/>
    <w:basedOn w:val="Normal"/>
    <w:rsid w:val="001A6D7A"/>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1A6D7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90">
    <w:name w:val="xl90"/>
    <w:basedOn w:val="Normal"/>
    <w:rsid w:val="001A6D7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91">
    <w:name w:val="xl91"/>
    <w:basedOn w:val="Normal"/>
    <w:rsid w:val="001A6D7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92">
    <w:name w:val="xl92"/>
    <w:basedOn w:val="Normal"/>
    <w:rsid w:val="001A6D7A"/>
    <w:pPr>
      <w:pBdr>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93">
    <w:name w:val="xl93"/>
    <w:basedOn w:val="Normal"/>
    <w:rsid w:val="001A6D7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94">
    <w:name w:val="xl94"/>
    <w:basedOn w:val="Normal"/>
    <w:rsid w:val="001A6D7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95">
    <w:name w:val="xl95"/>
    <w:basedOn w:val="Normal"/>
    <w:rsid w:val="001A6D7A"/>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96">
    <w:name w:val="xl96"/>
    <w:basedOn w:val="Normal"/>
    <w:rsid w:val="001A6D7A"/>
    <w:pPr>
      <w:pBdr>
        <w:top w:val="single" w:sz="8" w:space="0" w:color="auto"/>
        <w:lef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97">
    <w:name w:val="xl97"/>
    <w:basedOn w:val="Normal"/>
    <w:rsid w:val="001A6D7A"/>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98">
    <w:name w:val="xl98"/>
    <w:basedOn w:val="Normal"/>
    <w:rsid w:val="001A6D7A"/>
    <w:pPr>
      <w:pBdr>
        <w:top w:val="single" w:sz="8" w:space="0" w:color="auto"/>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99">
    <w:name w:val="xl99"/>
    <w:basedOn w:val="Normal"/>
    <w:rsid w:val="001A6D7A"/>
    <w:pPr>
      <w:pBdr>
        <w:left w:val="single" w:sz="8" w:space="0" w:color="000000"/>
        <w:bottom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100">
    <w:name w:val="xl100"/>
    <w:basedOn w:val="Normal"/>
    <w:rsid w:val="001A6D7A"/>
    <w:pPr>
      <w:pBdr>
        <w:bottom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101">
    <w:name w:val="xl101"/>
    <w:basedOn w:val="Normal"/>
    <w:rsid w:val="001A6D7A"/>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102">
    <w:name w:val="xl102"/>
    <w:basedOn w:val="Normal"/>
    <w:rsid w:val="001A6D7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103">
    <w:name w:val="xl103"/>
    <w:basedOn w:val="Normal"/>
    <w:rsid w:val="001A6D7A"/>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104">
    <w:name w:val="xl104"/>
    <w:basedOn w:val="Normal"/>
    <w:rsid w:val="001A6D7A"/>
    <w:pPr>
      <w:pBdr>
        <w:left w:val="single" w:sz="8" w:space="0" w:color="auto"/>
        <w:bottom w:val="single" w:sz="8" w:space="0" w:color="000000"/>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rPr>
  </w:style>
  <w:style w:type="paragraph" w:customStyle="1" w:styleId="xl105">
    <w:name w:val="xl105"/>
    <w:basedOn w:val="Normal"/>
    <w:rsid w:val="001A6D7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106">
    <w:name w:val="xl106"/>
    <w:basedOn w:val="Normal"/>
    <w:rsid w:val="001A6D7A"/>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107">
    <w:name w:val="xl107"/>
    <w:basedOn w:val="Normal"/>
    <w:rsid w:val="001A6D7A"/>
    <w:pPr>
      <w:pBdr>
        <w:top w:val="single" w:sz="8" w:space="0" w:color="auto"/>
        <w:left w:val="single" w:sz="8" w:space="0" w:color="000000"/>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108">
    <w:name w:val="xl108"/>
    <w:basedOn w:val="Normal"/>
    <w:rsid w:val="001A6D7A"/>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109">
    <w:name w:val="xl109"/>
    <w:basedOn w:val="Normal"/>
    <w:rsid w:val="001A6D7A"/>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rPr>
  </w:style>
  <w:style w:type="paragraph" w:customStyle="1" w:styleId="xl110">
    <w:name w:val="xl110"/>
    <w:basedOn w:val="Normal"/>
    <w:rsid w:val="001A6D7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rPr>
  </w:style>
  <w:style w:type="paragraph" w:customStyle="1" w:styleId="xl111">
    <w:name w:val="xl111"/>
    <w:basedOn w:val="Normal"/>
    <w:rsid w:val="001A6D7A"/>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rPr>
  </w:style>
  <w:style w:type="paragraph" w:styleId="BodyText">
    <w:name w:val="Body Text"/>
    <w:basedOn w:val="Normal"/>
    <w:link w:val="BodyTextChar"/>
    <w:rsid w:val="001A6D7A"/>
    <w:pPr>
      <w:spacing w:after="0" w:line="240" w:lineRule="auto"/>
    </w:pPr>
    <w:rPr>
      <w:rFonts w:ascii="Arial" w:eastAsia="Times New Roman" w:hAnsi="Arial" w:cs="Times New Roman"/>
      <w:snapToGrid w:val="0"/>
      <w:sz w:val="24"/>
      <w:szCs w:val="20"/>
    </w:rPr>
  </w:style>
  <w:style w:type="character" w:customStyle="1" w:styleId="BodyTextChar">
    <w:name w:val="Body Text Char"/>
    <w:basedOn w:val="DefaultParagraphFont"/>
    <w:link w:val="BodyText"/>
    <w:rsid w:val="001A6D7A"/>
    <w:rPr>
      <w:rFonts w:ascii="Arial" w:eastAsia="Times New Roman" w:hAnsi="Arial" w:cs="Times New Roman"/>
      <w:snapToGrid w:val="0"/>
      <w:sz w:val="24"/>
      <w:szCs w:val="20"/>
    </w:rPr>
  </w:style>
  <w:style w:type="paragraph" w:styleId="BodyText2">
    <w:name w:val="Body Text 2"/>
    <w:basedOn w:val="Normal"/>
    <w:link w:val="BodyText2Char"/>
    <w:rsid w:val="001A6D7A"/>
    <w:pPr>
      <w:spacing w:after="0" w:line="240" w:lineRule="auto"/>
    </w:pPr>
    <w:rPr>
      <w:rFonts w:ascii="Arial" w:eastAsia="Times New Roman" w:hAnsi="Arial" w:cs="Times New Roman"/>
      <w:b/>
      <w:snapToGrid w:val="0"/>
      <w:sz w:val="24"/>
      <w:szCs w:val="20"/>
    </w:rPr>
  </w:style>
  <w:style w:type="character" w:customStyle="1" w:styleId="BodyText2Char">
    <w:name w:val="Body Text 2 Char"/>
    <w:basedOn w:val="DefaultParagraphFont"/>
    <w:link w:val="BodyText2"/>
    <w:rsid w:val="001A6D7A"/>
    <w:rPr>
      <w:rFonts w:ascii="Arial" w:eastAsia="Times New Roman" w:hAnsi="Arial" w:cs="Times New Roman"/>
      <w:b/>
      <w:snapToGrid w:val="0"/>
      <w:sz w:val="24"/>
      <w:szCs w:val="20"/>
    </w:rPr>
  </w:style>
  <w:style w:type="paragraph" w:styleId="Title">
    <w:name w:val="Title"/>
    <w:basedOn w:val="Normal"/>
    <w:link w:val="TitleChar"/>
    <w:qFormat/>
    <w:rsid w:val="001A6D7A"/>
    <w:pPr>
      <w:spacing w:after="0" w:line="240" w:lineRule="auto"/>
      <w:jc w:val="center"/>
    </w:pPr>
    <w:rPr>
      <w:rFonts w:ascii="Arial" w:eastAsia="Times New Roman" w:hAnsi="Arial" w:cs="Times New Roman"/>
      <w:b/>
      <w:snapToGrid w:val="0"/>
      <w:color w:val="000000"/>
      <w:sz w:val="32"/>
      <w:szCs w:val="20"/>
      <w:u w:val="single"/>
    </w:rPr>
  </w:style>
  <w:style w:type="character" w:customStyle="1" w:styleId="TitleChar">
    <w:name w:val="Title Char"/>
    <w:basedOn w:val="DefaultParagraphFont"/>
    <w:link w:val="Title"/>
    <w:rsid w:val="001A6D7A"/>
    <w:rPr>
      <w:rFonts w:ascii="Arial" w:eastAsia="Times New Roman" w:hAnsi="Arial" w:cs="Times New Roman"/>
      <w:b/>
      <w:snapToGrid w:val="0"/>
      <w:color w:val="000000"/>
      <w:sz w:val="32"/>
      <w:szCs w:val="20"/>
      <w:u w:val="single"/>
    </w:rPr>
  </w:style>
  <w:style w:type="paragraph" w:styleId="BodyText3">
    <w:name w:val="Body Text 3"/>
    <w:basedOn w:val="Normal"/>
    <w:link w:val="BodyText3Char"/>
    <w:rsid w:val="001A6D7A"/>
    <w:pPr>
      <w:spacing w:after="0" w:line="240" w:lineRule="auto"/>
      <w:jc w:val="center"/>
    </w:pPr>
    <w:rPr>
      <w:rFonts w:ascii="Arial" w:eastAsia="Times New Roman" w:hAnsi="Arial" w:cs="Times New Roman"/>
      <w:b/>
      <w:strike/>
      <w:snapToGrid w:val="0"/>
      <w:sz w:val="24"/>
      <w:szCs w:val="20"/>
    </w:rPr>
  </w:style>
  <w:style w:type="character" w:customStyle="1" w:styleId="BodyText3Char">
    <w:name w:val="Body Text 3 Char"/>
    <w:basedOn w:val="DefaultParagraphFont"/>
    <w:link w:val="BodyText3"/>
    <w:rsid w:val="001A6D7A"/>
    <w:rPr>
      <w:rFonts w:ascii="Arial" w:eastAsia="Times New Roman" w:hAnsi="Arial" w:cs="Times New Roman"/>
      <w:b/>
      <w:strike/>
      <w:snapToGrid w:val="0"/>
      <w:sz w:val="24"/>
      <w:szCs w:val="20"/>
    </w:rPr>
  </w:style>
  <w:style w:type="character" w:styleId="PageNumber">
    <w:name w:val="page number"/>
    <w:basedOn w:val="DefaultParagraphFont"/>
    <w:rsid w:val="001A6D7A"/>
  </w:style>
  <w:style w:type="character" w:styleId="CommentReference">
    <w:name w:val="annotation reference"/>
    <w:basedOn w:val="DefaultParagraphFont"/>
    <w:rsid w:val="001A6D7A"/>
    <w:rPr>
      <w:sz w:val="16"/>
      <w:szCs w:val="16"/>
    </w:rPr>
  </w:style>
  <w:style w:type="paragraph" w:styleId="CommentText">
    <w:name w:val="annotation text"/>
    <w:basedOn w:val="Normal"/>
    <w:link w:val="CommentTextChar"/>
    <w:rsid w:val="001A6D7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1A6D7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1A6D7A"/>
    <w:rPr>
      <w:b/>
      <w:bCs/>
    </w:rPr>
  </w:style>
  <w:style w:type="character" w:customStyle="1" w:styleId="CommentSubjectChar">
    <w:name w:val="Comment Subject Char"/>
    <w:basedOn w:val="CommentTextChar"/>
    <w:link w:val="CommentSubject"/>
    <w:rsid w:val="001A6D7A"/>
    <w:rPr>
      <w:b/>
      <w:bCs/>
    </w:rPr>
  </w:style>
  <w:style w:type="paragraph" w:styleId="ListBullet">
    <w:name w:val="List Bullet"/>
    <w:basedOn w:val="Normal"/>
    <w:uiPriority w:val="99"/>
    <w:unhideWhenUsed/>
    <w:rsid w:val="001A6D7A"/>
    <w:pPr>
      <w:widowControl w:val="0"/>
      <w:numPr>
        <w:numId w:val="35"/>
      </w:numPr>
      <w:autoSpaceDE w:val="0"/>
      <w:autoSpaceDN w:val="0"/>
      <w:adjustRightInd w:val="0"/>
      <w:spacing w:after="0" w:line="240" w:lineRule="auto"/>
      <w:contextualSpacing/>
    </w:pPr>
    <w:rPr>
      <w:rFonts w:ascii="Arial" w:eastAsia="Times New Roman" w:hAnsi="Arial" w:cs="Arial"/>
      <w:sz w:val="20"/>
      <w:szCs w:val="20"/>
    </w:rPr>
  </w:style>
  <w:style w:type="table" w:styleId="TableGrid8">
    <w:name w:val="Table Grid 8"/>
    <w:basedOn w:val="TableNormal"/>
    <w:rsid w:val="001A6D7A"/>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ListParagraphChar">
    <w:name w:val="List Paragraph Char"/>
    <w:basedOn w:val="DefaultParagraphFont"/>
    <w:link w:val="ListParagraph"/>
    <w:locked/>
    <w:rsid w:val="001A6D7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4272</Words>
  <Characters>24355</Characters>
  <Application>Microsoft Office Word</Application>
  <DocSecurity>0</DocSecurity>
  <Lines>202</Lines>
  <Paragraphs>57</Paragraphs>
  <ScaleCrop>false</ScaleCrop>
  <Company/>
  <LinksUpToDate>false</LinksUpToDate>
  <CharactersWithSpaces>28570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2013-03-09T05:27:00Z</dcterms:created>
  <dcterms:modified xsi:type="dcterms:W3CDTF">2013-03-09T05:27:00Z</dcterms:modified>
</cp:coreProperties>
</file>